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C6C6C" w14:textId="77777777" w:rsidR="001B53A8" w:rsidRPr="00CD4B93" w:rsidRDefault="00FF0BC9">
      <w:pPr>
        <w:rPr>
          <w:sz w:val="24"/>
          <w:szCs w:val="24"/>
        </w:rPr>
      </w:pPr>
      <w:r w:rsidRPr="00CD4B93">
        <w:rPr>
          <w:sz w:val="24"/>
          <w:szCs w:val="24"/>
        </w:rPr>
        <w:t>Technical:</w:t>
      </w:r>
    </w:p>
    <w:p w14:paraId="71FAC5A1" w14:textId="456822E8" w:rsidR="00FF0BC9" w:rsidRPr="00CD4B93" w:rsidRDefault="00FF0BC9">
      <w:pPr>
        <w:rPr>
          <w:sz w:val="24"/>
          <w:szCs w:val="24"/>
        </w:rPr>
      </w:pPr>
      <w:r w:rsidRPr="00CD4B93">
        <w:rPr>
          <w:sz w:val="24"/>
          <w:szCs w:val="24"/>
        </w:rPr>
        <w:t>Sign up page</w:t>
      </w:r>
    </w:p>
    <w:p w14:paraId="4710060F" w14:textId="2724A0AA" w:rsidR="00FF0BC9" w:rsidRPr="00CD4B93" w:rsidRDefault="00FF0BC9" w:rsidP="00FF0BC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D4B93">
        <w:rPr>
          <w:sz w:val="24"/>
          <w:szCs w:val="24"/>
        </w:rPr>
        <w:t>Weight input</w:t>
      </w:r>
      <w:r w:rsidR="00355D9B" w:rsidRPr="00CD4B93">
        <w:rPr>
          <w:sz w:val="24"/>
          <w:szCs w:val="24"/>
        </w:rPr>
        <w:t xml:space="preserve"> field</w:t>
      </w:r>
      <w:r w:rsidRPr="00CD4B93">
        <w:rPr>
          <w:sz w:val="24"/>
          <w:szCs w:val="24"/>
        </w:rPr>
        <w:t>. Couldn’t get the inches correctly</w:t>
      </w:r>
    </w:p>
    <w:p w14:paraId="366ADFB6" w14:textId="387E366E" w:rsidR="00FF0BC9" w:rsidRPr="00CD4B93" w:rsidRDefault="00FF0BC9" w:rsidP="00FF0BC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D4B93">
        <w:rPr>
          <w:sz w:val="24"/>
          <w:szCs w:val="24"/>
        </w:rPr>
        <w:t>Bi</w:t>
      </w:r>
      <w:r w:rsidR="00355D9B" w:rsidRPr="00CD4B93">
        <w:rPr>
          <w:sz w:val="24"/>
          <w:szCs w:val="24"/>
        </w:rPr>
        <w:t>r</w:t>
      </w:r>
      <w:r w:rsidRPr="00CD4B93">
        <w:rPr>
          <w:sz w:val="24"/>
          <w:szCs w:val="24"/>
        </w:rPr>
        <w:t>thday</w:t>
      </w:r>
      <w:r w:rsidR="00355D9B" w:rsidRPr="00CD4B93">
        <w:rPr>
          <w:sz w:val="24"/>
          <w:szCs w:val="24"/>
        </w:rPr>
        <w:t xml:space="preserve"> input field.</w:t>
      </w:r>
    </w:p>
    <w:p w14:paraId="6D051888" w14:textId="2EC4B24E" w:rsidR="00FF0BC9" w:rsidRPr="00CD4B93" w:rsidRDefault="00FF0BC9" w:rsidP="00FF0BC9">
      <w:pPr>
        <w:rPr>
          <w:sz w:val="24"/>
          <w:szCs w:val="24"/>
        </w:rPr>
      </w:pPr>
      <w:r w:rsidRPr="00CD4B93">
        <w:rPr>
          <w:sz w:val="24"/>
          <w:szCs w:val="24"/>
        </w:rPr>
        <w:t>Personal Information tab</w:t>
      </w:r>
    </w:p>
    <w:p w14:paraId="3E03D5A8" w14:textId="46C984EB" w:rsidR="00FF0BC9" w:rsidRPr="00CD4B93" w:rsidRDefault="00FF0BC9" w:rsidP="00FF0BC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D4B93">
        <w:rPr>
          <w:sz w:val="24"/>
          <w:szCs w:val="24"/>
        </w:rPr>
        <w:t>BMI</w:t>
      </w:r>
      <w:r w:rsidR="00355D9B" w:rsidRPr="00CD4B93">
        <w:rPr>
          <w:sz w:val="24"/>
          <w:szCs w:val="24"/>
        </w:rPr>
        <w:br/>
      </w:r>
      <w:r w:rsidR="00355D9B" w:rsidRPr="00CD4B93">
        <w:rPr>
          <w:sz w:val="24"/>
          <w:szCs w:val="24"/>
        </w:rPr>
        <w:br/>
        <w:t>Might want to add waist circumference. It is a decent indicator that any anyone with =&gt;25 might not be Overweight. (</w:t>
      </w:r>
      <w:proofErr w:type="spellStart"/>
      <w:r w:rsidR="00355D9B" w:rsidRPr="00CD4B93">
        <w:rPr>
          <w:sz w:val="24"/>
          <w:szCs w:val="24"/>
        </w:rPr>
        <w:t>ie</w:t>
      </w:r>
      <w:proofErr w:type="spellEnd"/>
      <w:r w:rsidR="00355D9B" w:rsidRPr="00CD4B93">
        <w:rPr>
          <w:sz w:val="24"/>
          <w:szCs w:val="24"/>
        </w:rPr>
        <w:t xml:space="preserve">: </w:t>
      </w:r>
      <w:proofErr w:type="spellStart"/>
      <w:r w:rsidR="00355D9B" w:rsidRPr="00CD4B93">
        <w:rPr>
          <w:sz w:val="24"/>
          <w:szCs w:val="24"/>
        </w:rPr>
        <w:t>atheletes</w:t>
      </w:r>
      <w:proofErr w:type="spellEnd"/>
      <w:r w:rsidR="00355D9B" w:rsidRPr="00CD4B93">
        <w:rPr>
          <w:sz w:val="24"/>
          <w:szCs w:val="24"/>
        </w:rPr>
        <w:t>) Or on occasions people who have lost too much muscle.</w:t>
      </w:r>
      <w:r w:rsidR="00355D9B" w:rsidRPr="00CD4B93">
        <w:rPr>
          <w:sz w:val="24"/>
          <w:szCs w:val="24"/>
        </w:rPr>
        <w:br/>
      </w:r>
      <w:r w:rsidR="00355D9B" w:rsidRPr="00CD4B93">
        <w:rPr>
          <w:sz w:val="24"/>
          <w:szCs w:val="24"/>
        </w:rPr>
        <w:br/>
        <w:t>Also, you might be interested in collecting data down the line since waist circumference can help assessing risk for heart disease and type 2 diabetes.</w:t>
      </w:r>
    </w:p>
    <w:p w14:paraId="2437ADC3" w14:textId="183D1F37" w:rsidR="00FF0BC9" w:rsidRPr="00CD4B93" w:rsidRDefault="00FF0BC9" w:rsidP="00FF0BC9">
      <w:pPr>
        <w:rPr>
          <w:sz w:val="24"/>
          <w:szCs w:val="24"/>
        </w:rPr>
      </w:pPr>
      <w:r w:rsidRPr="00CD4B93">
        <w:rPr>
          <w:sz w:val="24"/>
          <w:szCs w:val="24"/>
        </w:rPr>
        <w:t>Food Groups</w:t>
      </w:r>
    </w:p>
    <w:p w14:paraId="60261A04" w14:textId="77777777" w:rsidR="00CD4B93" w:rsidRPr="00CD4B93" w:rsidRDefault="00355D9B" w:rsidP="00FF0BC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D4B93">
        <w:rPr>
          <w:sz w:val="24"/>
          <w:szCs w:val="24"/>
        </w:rPr>
        <w:t xml:space="preserve">It was a bit </w:t>
      </w:r>
      <w:r w:rsidR="00FF0BC9" w:rsidRPr="00CD4B93">
        <w:rPr>
          <w:sz w:val="24"/>
          <w:szCs w:val="24"/>
        </w:rPr>
        <w:t xml:space="preserve">confusing. </w:t>
      </w:r>
      <w:r w:rsidRPr="00CD4B93">
        <w:rPr>
          <w:sz w:val="24"/>
          <w:szCs w:val="24"/>
        </w:rPr>
        <w:t xml:space="preserve">TLDR. </w:t>
      </w:r>
      <w:r w:rsidR="00FF0BC9" w:rsidRPr="00CD4B93">
        <w:rPr>
          <w:sz w:val="24"/>
          <w:szCs w:val="24"/>
        </w:rPr>
        <w:t>Perhaps subgroups</w:t>
      </w:r>
      <w:r w:rsidRPr="00CD4B93">
        <w:rPr>
          <w:sz w:val="24"/>
          <w:szCs w:val="24"/>
        </w:rPr>
        <w:t xml:space="preserve"> or color coding</w:t>
      </w:r>
      <w:r w:rsidR="00FF0BC9" w:rsidRPr="00CD4B93">
        <w:rPr>
          <w:sz w:val="24"/>
          <w:szCs w:val="24"/>
        </w:rPr>
        <w:t xml:space="preserve"> </w:t>
      </w:r>
    </w:p>
    <w:p w14:paraId="3E6E89B6" w14:textId="4753425F" w:rsidR="002A047A" w:rsidRPr="00CD4B93" w:rsidRDefault="002A047A" w:rsidP="00FF0BC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D4B93">
        <w:rPr>
          <w:noProof/>
          <w:sz w:val="24"/>
          <w:szCs w:val="24"/>
        </w:rPr>
        <w:lastRenderedPageBreak/>
        <w:drawing>
          <wp:inline distT="0" distB="0" distL="0" distR="0" wp14:anchorId="2FF6D7B4" wp14:editId="5921B3B0">
            <wp:extent cx="3429000" cy="33956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7" t="16411" r="42608" b="-1189"/>
                    <a:stretch/>
                  </pic:blipFill>
                  <pic:spPr bwMode="auto">
                    <a:xfrm>
                      <a:off x="0" y="0"/>
                      <a:ext cx="3429000" cy="3395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D4B93" w:rsidRPr="00CD4B93">
        <w:rPr>
          <w:noProof/>
          <w:sz w:val="24"/>
          <w:szCs w:val="24"/>
        </w:rPr>
        <w:drawing>
          <wp:inline distT="0" distB="0" distL="0" distR="0" wp14:anchorId="626E536F" wp14:editId="3D83BB71">
            <wp:extent cx="3752850" cy="3667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7452" r="36859"/>
                    <a:stretch/>
                  </pic:blipFill>
                  <pic:spPr bwMode="auto">
                    <a:xfrm>
                      <a:off x="0" y="0"/>
                      <a:ext cx="3752850" cy="3667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D4B93">
        <w:rPr>
          <w:sz w:val="24"/>
          <w:szCs w:val="24"/>
        </w:rPr>
        <w:br/>
      </w:r>
    </w:p>
    <w:p w14:paraId="320632D3" w14:textId="311351EC" w:rsidR="004F293D" w:rsidRPr="00CD4B93" w:rsidRDefault="00CD4B93" w:rsidP="00FF0BC9">
      <w:pPr>
        <w:rPr>
          <w:sz w:val="24"/>
          <w:szCs w:val="24"/>
        </w:rPr>
      </w:pPr>
      <w:r w:rsidRPr="00CD4B93">
        <w:rPr>
          <w:sz w:val="24"/>
          <w:szCs w:val="24"/>
        </w:rPr>
        <w:t xml:space="preserve">Properties algorithm needs to be sorted out. Orange Chicken recipe isn’t Vegan nor Vegetarian. Gnocchi recipe isn’t Gluten Free. </w:t>
      </w:r>
    </w:p>
    <w:p w14:paraId="4CAC1FB7" w14:textId="02498068" w:rsidR="004F293D" w:rsidRPr="00CD4B93" w:rsidRDefault="004F293D" w:rsidP="00FF0BC9">
      <w:pPr>
        <w:rPr>
          <w:sz w:val="24"/>
          <w:szCs w:val="24"/>
        </w:rPr>
      </w:pPr>
    </w:p>
    <w:p w14:paraId="30C0EDAF" w14:textId="6F2973AD" w:rsidR="00CD4B93" w:rsidRPr="00CD4B93" w:rsidRDefault="00CD4B93" w:rsidP="00CD4B93">
      <w:pPr>
        <w:rPr>
          <w:sz w:val="24"/>
          <w:szCs w:val="24"/>
        </w:rPr>
      </w:pPr>
      <w:r w:rsidRPr="00CD4B93">
        <w:rPr>
          <w:sz w:val="24"/>
          <w:szCs w:val="24"/>
        </w:rPr>
        <w:lastRenderedPageBreak/>
        <w:t xml:space="preserve">Really liked the Price and Prep time. Affordability and time </w:t>
      </w:r>
      <w:r w:rsidRPr="00CD4B93">
        <w:rPr>
          <w:sz w:val="24"/>
          <w:szCs w:val="24"/>
        </w:rPr>
        <w:t>constrain</w:t>
      </w:r>
      <w:r w:rsidRPr="00CD4B93">
        <w:rPr>
          <w:sz w:val="24"/>
          <w:szCs w:val="24"/>
        </w:rPr>
        <w:t xml:space="preserve"> are concerns for many.  </w:t>
      </w:r>
    </w:p>
    <w:p w14:paraId="746B316E" w14:textId="1CAE3066" w:rsidR="00CD4B93" w:rsidRDefault="00CD4B93" w:rsidP="00CD4B93">
      <w:pPr>
        <w:rPr>
          <w:sz w:val="24"/>
          <w:szCs w:val="24"/>
        </w:rPr>
      </w:pPr>
      <w:r w:rsidRPr="00CD4B93">
        <w:rPr>
          <w:sz w:val="24"/>
          <w:szCs w:val="24"/>
        </w:rPr>
        <w:br/>
      </w:r>
      <w:r>
        <w:rPr>
          <w:sz w:val="24"/>
          <w:szCs w:val="24"/>
        </w:rPr>
        <w:t xml:space="preserve">Who are the users of the Diet Optimizer? </w:t>
      </w:r>
      <w:r w:rsidRPr="00CD4B93">
        <w:rPr>
          <w:sz w:val="24"/>
          <w:szCs w:val="24"/>
        </w:rPr>
        <w:t>Assum</w:t>
      </w:r>
      <w:r>
        <w:rPr>
          <w:sz w:val="24"/>
          <w:szCs w:val="24"/>
        </w:rPr>
        <w:t>ed</w:t>
      </w:r>
      <w:r w:rsidRPr="00CD4B93">
        <w:rPr>
          <w:sz w:val="24"/>
          <w:szCs w:val="24"/>
        </w:rPr>
        <w:t xml:space="preserve"> that the user is an educated one.</w:t>
      </w:r>
      <w:r>
        <w:rPr>
          <w:sz w:val="24"/>
          <w:szCs w:val="24"/>
        </w:rPr>
        <w:t xml:space="preserve"> Who is aware and objectively searches for food based on macronutrients. Can someone who is not aware or interested in macronutrients use the search engine?</w:t>
      </w:r>
    </w:p>
    <w:p w14:paraId="70DEABA0" w14:textId="296B1090" w:rsidR="002B08CF" w:rsidRDefault="002B08CF" w:rsidP="00CD4B93">
      <w:pPr>
        <w:rPr>
          <w:sz w:val="24"/>
          <w:szCs w:val="24"/>
        </w:rPr>
      </w:pPr>
    </w:p>
    <w:p w14:paraId="0B672C79" w14:textId="7FF054EB" w:rsidR="002B08CF" w:rsidRDefault="002B08CF" w:rsidP="00CD4B93">
      <w:pPr>
        <w:rPr>
          <w:sz w:val="24"/>
          <w:szCs w:val="24"/>
        </w:rPr>
      </w:pPr>
      <w:r>
        <w:rPr>
          <w:sz w:val="24"/>
          <w:szCs w:val="24"/>
        </w:rPr>
        <w:t>Is there interest in the amount of Calories?</w:t>
      </w:r>
      <w:bookmarkStart w:id="0" w:name="_GoBack"/>
      <w:bookmarkEnd w:id="0"/>
    </w:p>
    <w:p w14:paraId="5657E9B3" w14:textId="05AD6880" w:rsidR="009C53CE" w:rsidRDefault="009C53CE" w:rsidP="00CD4B93">
      <w:pPr>
        <w:rPr>
          <w:sz w:val="24"/>
          <w:szCs w:val="24"/>
        </w:rPr>
      </w:pPr>
    </w:p>
    <w:p w14:paraId="688E9C43" w14:textId="74530E6D" w:rsidR="009C53CE" w:rsidRDefault="009C53CE" w:rsidP="00CD4B93">
      <w:pPr>
        <w:rPr>
          <w:sz w:val="24"/>
          <w:szCs w:val="24"/>
        </w:rPr>
      </w:pPr>
      <w:r>
        <w:rPr>
          <w:sz w:val="24"/>
          <w:szCs w:val="24"/>
        </w:rPr>
        <w:t>Sites of interest:</w:t>
      </w:r>
    </w:p>
    <w:p w14:paraId="315D7192" w14:textId="0026FCAE" w:rsidR="009C53CE" w:rsidRDefault="009C53CE" w:rsidP="00CD4B93">
      <w:pPr>
        <w:rPr>
          <w:sz w:val="24"/>
          <w:szCs w:val="24"/>
        </w:rPr>
      </w:pPr>
      <w:hyperlink r:id="rId7" w:history="1">
        <w:r w:rsidRPr="000A11F4">
          <w:rPr>
            <w:rStyle w:val="Hyperlink"/>
            <w:sz w:val="24"/>
            <w:szCs w:val="24"/>
          </w:rPr>
          <w:t>https://www.eatthismuch.com/</w:t>
        </w:r>
      </w:hyperlink>
    </w:p>
    <w:p w14:paraId="1A79937A" w14:textId="645F41A2" w:rsidR="009C53CE" w:rsidRDefault="009C53CE" w:rsidP="00CD4B93">
      <w:pPr>
        <w:rPr>
          <w:sz w:val="24"/>
          <w:szCs w:val="24"/>
        </w:rPr>
      </w:pPr>
      <w:hyperlink r:id="rId8" w:history="1">
        <w:r w:rsidRPr="000A11F4">
          <w:rPr>
            <w:rStyle w:val="Hyperlink"/>
            <w:sz w:val="24"/>
            <w:szCs w:val="24"/>
          </w:rPr>
          <w:t>https://www.noom.com/#/</w:t>
        </w:r>
      </w:hyperlink>
      <w:r>
        <w:rPr>
          <w:sz w:val="24"/>
          <w:szCs w:val="24"/>
        </w:rPr>
        <w:t xml:space="preserve"> This is more of a planning service for losing weight. Not an aggregator of recipes. Can be interesting to see what they ask for in profile and what they offer. </w:t>
      </w:r>
    </w:p>
    <w:p w14:paraId="07F3AE5E" w14:textId="77777777" w:rsidR="009C53CE" w:rsidRPr="00CD4B93" w:rsidRDefault="009C53CE" w:rsidP="00CD4B93">
      <w:pPr>
        <w:rPr>
          <w:sz w:val="24"/>
          <w:szCs w:val="24"/>
        </w:rPr>
      </w:pPr>
    </w:p>
    <w:p w14:paraId="5B45F020" w14:textId="73FE94E7" w:rsidR="004F293D" w:rsidRDefault="004F293D" w:rsidP="00FF0BC9"/>
    <w:sectPr w:rsidR="004F2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92BB4"/>
    <w:multiLevelType w:val="hybridMultilevel"/>
    <w:tmpl w:val="9844E72A"/>
    <w:lvl w:ilvl="0" w:tplc="4970A7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12750"/>
    <w:multiLevelType w:val="hybridMultilevel"/>
    <w:tmpl w:val="D298CD00"/>
    <w:lvl w:ilvl="0" w:tplc="4970A7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C9"/>
    <w:rsid w:val="001B53A8"/>
    <w:rsid w:val="001E7C27"/>
    <w:rsid w:val="0021743E"/>
    <w:rsid w:val="002A047A"/>
    <w:rsid w:val="002A3658"/>
    <w:rsid w:val="002B08CF"/>
    <w:rsid w:val="002F514B"/>
    <w:rsid w:val="00355D9B"/>
    <w:rsid w:val="003E722E"/>
    <w:rsid w:val="004F293D"/>
    <w:rsid w:val="00872CA8"/>
    <w:rsid w:val="009C53CE"/>
    <w:rsid w:val="009E602A"/>
    <w:rsid w:val="00C72412"/>
    <w:rsid w:val="00CD4B93"/>
    <w:rsid w:val="00FF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C3295"/>
  <w15:chartTrackingRefBased/>
  <w15:docId w15:val="{5F5385DB-415C-40C3-98EC-4A7BD1BA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B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53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om.com/#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tthismuc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5747</TotalTime>
  <Pages>3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.</dc:creator>
  <cp:keywords/>
  <dc:description/>
  <cp:lastModifiedBy>Isa .</cp:lastModifiedBy>
  <cp:revision>2</cp:revision>
  <dcterms:created xsi:type="dcterms:W3CDTF">2018-10-11T18:08:00Z</dcterms:created>
  <dcterms:modified xsi:type="dcterms:W3CDTF">2018-10-16T20:19:00Z</dcterms:modified>
</cp:coreProperties>
</file>