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AD8" w:rsidRDefault="00BB4AD8" w:rsidP="00C37F75">
      <w:pPr>
        <w:spacing w:after="0"/>
        <w:rPr>
          <w:rFonts w:ascii="Arial" w:hAnsi="Arial" w:cs="Arial"/>
          <w:b/>
          <w:sz w:val="28"/>
          <w:szCs w:val="28"/>
        </w:rPr>
      </w:pPr>
    </w:p>
    <w:p w:rsidR="00885D33" w:rsidRDefault="00BB4AD8" w:rsidP="008A412D">
      <w:pPr>
        <w:pStyle w:val="Heading1"/>
      </w:pPr>
      <w:r>
        <w:t xml:space="preserve">Title: </w:t>
      </w:r>
      <w:r w:rsidR="00950AF1">
        <w:t>The Scope a</w:t>
      </w:r>
      <w:r w:rsidR="00950AF1" w:rsidRPr="00950AF1">
        <w:t xml:space="preserve">nd Limits </w:t>
      </w:r>
      <w:r>
        <w:t>o</w:t>
      </w:r>
      <w:r w:rsidR="00950AF1" w:rsidRPr="00950AF1">
        <w:t xml:space="preserve">f </w:t>
      </w:r>
      <w:r w:rsidR="00950AF1" w:rsidRPr="008A412D">
        <w:t>Simulation</w:t>
      </w:r>
      <w:r>
        <w:t xml:space="preserve"> </w:t>
      </w:r>
      <w:r w:rsidR="00950AF1">
        <w:t xml:space="preserve">in </w:t>
      </w:r>
      <w:r w:rsidR="008A412D">
        <w:t>Cognitive Models</w:t>
      </w:r>
    </w:p>
    <w:p w:rsidR="00BB4AD8" w:rsidRPr="00157C3B" w:rsidRDefault="00BB4AD8" w:rsidP="00885D33">
      <w:pPr>
        <w:rPr>
          <w:rFonts w:ascii="Arial" w:hAnsi="Arial" w:cs="Arial"/>
          <w:b/>
          <w:sz w:val="28"/>
          <w:szCs w:val="28"/>
        </w:rPr>
      </w:pPr>
      <w:r w:rsidRPr="00157C3B">
        <w:rPr>
          <w:rFonts w:ascii="Arial" w:hAnsi="Arial" w:cs="Arial"/>
          <w:b/>
          <w:sz w:val="28"/>
          <w:szCs w:val="28"/>
        </w:rPr>
        <w:t>Authors:</w:t>
      </w:r>
      <w:bookmarkStart w:id="0" w:name="_GoBack"/>
      <w:r w:rsidR="00E17BA0">
        <w:rPr>
          <w:rStyle w:val="FootnoteReference"/>
          <w:rFonts w:ascii="Arial" w:hAnsi="Arial" w:cs="Arial"/>
          <w:b/>
          <w:sz w:val="28"/>
          <w:szCs w:val="28"/>
        </w:rPr>
        <w:footnoteReference w:id="1"/>
      </w:r>
      <w:bookmarkEnd w:id="0"/>
    </w:p>
    <w:p w:rsidR="00E17BA0" w:rsidRDefault="00E17BA0" w:rsidP="00E17BA0">
      <w:pPr>
        <w:rPr>
          <w:rFonts w:ascii="Arial" w:hAnsi="Arial" w:cs="Arial"/>
          <w:sz w:val="28"/>
          <w:szCs w:val="28"/>
        </w:rPr>
      </w:pPr>
      <w:r>
        <w:rPr>
          <w:rFonts w:ascii="Arial" w:hAnsi="Arial" w:cs="Arial"/>
          <w:sz w:val="28"/>
          <w:szCs w:val="28"/>
        </w:rPr>
        <w:t xml:space="preserve">Ernest Davis, Dept. of Computer Science, New York University, New York, NY, </w:t>
      </w:r>
      <w:hyperlink r:id="rId8" w:history="1">
        <w:r w:rsidRPr="00EC12F0">
          <w:rPr>
            <w:rStyle w:val="Hyperlink"/>
            <w:rFonts w:ascii="Arial" w:hAnsi="Arial" w:cs="Arial"/>
            <w:sz w:val="28"/>
            <w:szCs w:val="28"/>
          </w:rPr>
          <w:t>davise@cs.nyu.edu</w:t>
        </w:r>
      </w:hyperlink>
      <w:r>
        <w:rPr>
          <w:rFonts w:ascii="Arial" w:hAnsi="Arial" w:cs="Arial"/>
          <w:sz w:val="28"/>
          <w:szCs w:val="28"/>
        </w:rPr>
        <w:t>, http://www.cs.nyu.edu/faculty/davise</w:t>
      </w:r>
    </w:p>
    <w:p w:rsidR="008A412D" w:rsidRDefault="008A412D" w:rsidP="00885D33">
      <w:pPr>
        <w:rPr>
          <w:rFonts w:ascii="Arial" w:hAnsi="Arial" w:cs="Arial"/>
          <w:sz w:val="28"/>
          <w:szCs w:val="28"/>
        </w:rPr>
      </w:pPr>
      <w:r>
        <w:rPr>
          <w:rFonts w:ascii="Arial" w:hAnsi="Arial" w:cs="Arial"/>
          <w:sz w:val="28"/>
          <w:szCs w:val="28"/>
        </w:rPr>
        <w:t xml:space="preserve">Gary Marcus, Dept. of Psychology, New York University, New York, NY, </w:t>
      </w:r>
      <w:hyperlink r:id="rId9" w:history="1">
        <w:r w:rsidRPr="00EC12F0">
          <w:rPr>
            <w:rStyle w:val="Hyperlink"/>
            <w:rFonts w:ascii="Arial" w:hAnsi="Arial" w:cs="Arial"/>
            <w:sz w:val="28"/>
            <w:szCs w:val="28"/>
          </w:rPr>
          <w:t>gary.marcus@nyu.edu</w:t>
        </w:r>
      </w:hyperlink>
      <w:r>
        <w:rPr>
          <w:rFonts w:ascii="Arial" w:hAnsi="Arial" w:cs="Arial"/>
          <w:sz w:val="28"/>
          <w:szCs w:val="28"/>
        </w:rPr>
        <w:t xml:space="preserve">, </w:t>
      </w:r>
      <w:r w:rsidRPr="00BB4AD8">
        <w:rPr>
          <w:rFonts w:ascii="Arial" w:hAnsi="Arial" w:cs="Arial"/>
          <w:sz w:val="28"/>
          <w:szCs w:val="28"/>
        </w:rPr>
        <w:t>http://www.psych.nyu.edu/gary/</w:t>
      </w:r>
    </w:p>
    <w:p w:rsidR="007556E2" w:rsidRDefault="00BB4AD8" w:rsidP="007B4D1A">
      <w:pPr>
        <w:pStyle w:val="Heading1"/>
      </w:pPr>
      <w:r w:rsidRPr="00157C3B">
        <w:t>Abstract:</w:t>
      </w:r>
    </w:p>
    <w:p w:rsidR="007B4D1A" w:rsidRDefault="00C37F75" w:rsidP="00885D33">
      <w:pPr>
        <w:rPr>
          <w:rFonts w:ascii="Arial" w:hAnsi="Arial" w:cs="Arial"/>
          <w:sz w:val="20"/>
          <w:szCs w:val="20"/>
        </w:rPr>
      </w:pPr>
      <w:r>
        <w:rPr>
          <w:rFonts w:ascii="Arial" w:hAnsi="Arial" w:cs="Arial"/>
          <w:sz w:val="20"/>
          <w:szCs w:val="20"/>
        </w:rPr>
        <w:t xml:space="preserve">It has been proposed that human physical reasoning consists largely of running “physics engines in the head” in which the future trajectory of the physical system under consideration is computed precisely using </w:t>
      </w:r>
      <w:r w:rsidR="007B4D1A">
        <w:rPr>
          <w:rFonts w:ascii="Arial" w:hAnsi="Arial" w:cs="Arial"/>
          <w:sz w:val="20"/>
          <w:szCs w:val="20"/>
        </w:rPr>
        <w:t xml:space="preserve">accurate scientific theories. </w:t>
      </w:r>
      <w:r>
        <w:rPr>
          <w:rFonts w:ascii="Arial" w:hAnsi="Arial" w:cs="Arial"/>
          <w:sz w:val="20"/>
          <w:szCs w:val="20"/>
        </w:rPr>
        <w:t xml:space="preserve"> </w:t>
      </w:r>
      <w:r w:rsidR="007B4D1A">
        <w:rPr>
          <w:rFonts w:ascii="Arial" w:hAnsi="Arial" w:cs="Arial"/>
          <w:sz w:val="20"/>
          <w:szCs w:val="20"/>
        </w:rPr>
        <w:t>In such</w:t>
      </w:r>
      <w:r w:rsidR="00A477AD">
        <w:rPr>
          <w:rFonts w:ascii="Arial" w:hAnsi="Arial" w:cs="Arial"/>
          <w:sz w:val="20"/>
          <w:szCs w:val="20"/>
        </w:rPr>
        <w:t xml:space="preserve"> models</w:t>
      </w:r>
      <w:r w:rsidR="007B4D1A">
        <w:rPr>
          <w:rFonts w:ascii="Arial" w:hAnsi="Arial" w:cs="Arial"/>
          <w:sz w:val="20"/>
          <w:szCs w:val="20"/>
        </w:rPr>
        <w:t xml:space="preserve">, uncertainty and incomplete knowledge is dealt with by sampling probabilistically over the space of possible trajectories (“Monte Carlo simulation”). </w:t>
      </w:r>
      <w:r>
        <w:rPr>
          <w:rFonts w:ascii="Arial" w:hAnsi="Arial" w:cs="Arial"/>
          <w:sz w:val="20"/>
          <w:szCs w:val="20"/>
        </w:rPr>
        <w:t xml:space="preserve">We argue that such simulation-based </w:t>
      </w:r>
      <w:r w:rsidR="00A477AD">
        <w:rPr>
          <w:rFonts w:ascii="Arial" w:hAnsi="Arial" w:cs="Arial"/>
          <w:sz w:val="20"/>
          <w:szCs w:val="20"/>
        </w:rPr>
        <w:t>model</w:t>
      </w:r>
      <w:r>
        <w:rPr>
          <w:rFonts w:ascii="Arial" w:hAnsi="Arial" w:cs="Arial"/>
          <w:sz w:val="20"/>
          <w:szCs w:val="20"/>
        </w:rPr>
        <w:t xml:space="preserve">s are too weak, in that there are many important aspects of human physical reasoning that cannot be carried out this way, or can only be carried out very inefficiently; and too strong, in that humans make large systematic errors that the </w:t>
      </w:r>
      <w:r w:rsidR="00A477AD">
        <w:rPr>
          <w:rFonts w:ascii="Arial" w:hAnsi="Arial" w:cs="Arial"/>
          <w:sz w:val="20"/>
          <w:szCs w:val="20"/>
        </w:rPr>
        <w:t xml:space="preserve">models </w:t>
      </w:r>
      <w:r>
        <w:rPr>
          <w:rFonts w:ascii="Arial" w:hAnsi="Arial" w:cs="Arial"/>
          <w:sz w:val="20"/>
          <w:szCs w:val="20"/>
        </w:rPr>
        <w:t xml:space="preserve">cannot account for. </w:t>
      </w:r>
      <w:r w:rsidR="007B4D1A">
        <w:rPr>
          <w:rFonts w:ascii="Arial" w:hAnsi="Arial" w:cs="Arial"/>
          <w:sz w:val="20"/>
          <w:szCs w:val="20"/>
        </w:rPr>
        <w:t xml:space="preserve"> We conclude that simulation-based reasoning makes up at most a small part of a larger system that encompasses a wide range of additional cognitive processes.</w:t>
      </w:r>
    </w:p>
    <w:p w:rsidR="007556E2" w:rsidRPr="007B4D1A" w:rsidRDefault="007B4D1A" w:rsidP="00885D33">
      <w:pPr>
        <w:rPr>
          <w:rFonts w:ascii="Arial" w:hAnsi="Arial" w:cs="Arial"/>
          <w:sz w:val="20"/>
          <w:szCs w:val="20"/>
        </w:rPr>
      </w:pPr>
      <w:r w:rsidRPr="007B4D1A">
        <w:rPr>
          <w:rFonts w:ascii="Arial" w:hAnsi="Arial" w:cs="Arial"/>
          <w:b/>
          <w:sz w:val="20"/>
          <w:szCs w:val="20"/>
        </w:rPr>
        <w:t>Keywords:</w:t>
      </w:r>
      <w:r w:rsidRPr="007B4D1A">
        <w:rPr>
          <w:rFonts w:ascii="Arial" w:hAnsi="Arial" w:cs="Arial"/>
          <w:b/>
          <w:sz w:val="28"/>
          <w:szCs w:val="28"/>
        </w:rPr>
        <w:t xml:space="preserve"> </w:t>
      </w:r>
      <w:r>
        <w:rPr>
          <w:rFonts w:ascii="Arial" w:hAnsi="Arial" w:cs="Arial"/>
          <w:sz w:val="20"/>
          <w:szCs w:val="20"/>
        </w:rPr>
        <w:t xml:space="preserve">Simulation, physics engine, physical reasoning. </w:t>
      </w:r>
    </w:p>
    <w:p w:rsidR="000D6582" w:rsidRDefault="002944B1" w:rsidP="002944B1">
      <w:pPr>
        <w:pStyle w:val="Heading1"/>
        <w:numPr>
          <w:ilvl w:val="0"/>
          <w:numId w:val="33"/>
        </w:numPr>
      </w:pPr>
      <w:r>
        <w:t>Introduction</w:t>
      </w:r>
    </w:p>
    <w:p w:rsidR="003C059C" w:rsidRPr="008758A9" w:rsidRDefault="003C059C" w:rsidP="003C059C">
      <w:pPr>
        <w:rPr>
          <w:rFonts w:ascii="Arial" w:hAnsi="Arial" w:cs="Arial"/>
          <w:sz w:val="20"/>
          <w:szCs w:val="20"/>
        </w:rPr>
      </w:pPr>
      <w:r>
        <w:rPr>
          <w:rFonts w:ascii="Arial" w:hAnsi="Arial" w:cs="Arial"/>
          <w:sz w:val="20"/>
          <w:szCs w:val="20"/>
        </w:rPr>
        <w:t>In computer science, virtually all physical reasoning is carried out using a physics engine of one kind or another. Programmers have created</w:t>
      </w:r>
      <w:r w:rsidRPr="00C27D04">
        <w:rPr>
          <w:rFonts w:ascii="Arial" w:hAnsi="Arial" w:cs="Arial"/>
          <w:sz w:val="20"/>
          <w:szCs w:val="20"/>
        </w:rPr>
        <w:t xml:space="preserve"> extremely detailed simulations of the interactions of 200,000,000 deformable red blood cells in plasma</w:t>
      </w:r>
      <w:r>
        <w:rPr>
          <w:rFonts w:ascii="Arial" w:hAnsi="Arial" w:cs="Arial"/>
          <w:sz w:val="20"/>
          <w:szCs w:val="20"/>
        </w:rPr>
        <w:t xml:space="preserve"> </w:t>
      </w:r>
      <w:sdt>
        <w:sdtPr>
          <w:rPr>
            <w:rFonts w:ascii="Arial" w:hAnsi="Arial" w:cs="Arial"/>
            <w:sz w:val="20"/>
            <w:szCs w:val="20"/>
          </w:rPr>
          <w:id w:val="-914007422"/>
          <w:citation/>
        </w:sdtPr>
        <w:sdtContent>
          <w:r w:rsidR="00460876">
            <w:rPr>
              <w:rFonts w:ascii="Arial" w:hAnsi="Arial" w:cs="Arial"/>
              <w:sz w:val="20"/>
              <w:szCs w:val="20"/>
            </w:rPr>
            <w:fldChar w:fldCharType="begin"/>
          </w:r>
          <w:r>
            <w:rPr>
              <w:rFonts w:ascii="Arial" w:hAnsi="Arial" w:cs="Arial"/>
              <w:sz w:val="20"/>
              <w:szCs w:val="20"/>
            </w:rPr>
            <w:instrText xml:space="preserve"> CITATION Rah11 \l 1033  </w:instrText>
          </w:r>
          <w:r w:rsidR="00460876">
            <w:rPr>
              <w:rFonts w:ascii="Arial" w:hAnsi="Arial" w:cs="Arial"/>
              <w:sz w:val="20"/>
              <w:szCs w:val="20"/>
            </w:rPr>
            <w:fldChar w:fldCharType="separate"/>
          </w:r>
          <w:r w:rsidR="001927C9" w:rsidRPr="001927C9">
            <w:rPr>
              <w:rFonts w:ascii="Arial" w:hAnsi="Arial" w:cs="Arial"/>
              <w:noProof/>
              <w:sz w:val="20"/>
              <w:szCs w:val="20"/>
            </w:rPr>
            <w:t>(Rahimian, et al., 2010)</w:t>
          </w:r>
          <w:r w:rsidR="00460876">
            <w:rPr>
              <w:rFonts w:ascii="Arial" w:hAnsi="Arial" w:cs="Arial"/>
              <w:sz w:val="20"/>
              <w:szCs w:val="20"/>
            </w:rPr>
            <w:fldChar w:fldCharType="end"/>
          </w:r>
        </w:sdtContent>
      </w:sdt>
      <w:r w:rsidRPr="00C27D04">
        <w:rPr>
          <w:rFonts w:ascii="Arial" w:hAnsi="Arial" w:cs="Arial"/>
          <w:sz w:val="20"/>
          <w:szCs w:val="20"/>
        </w:rPr>
        <w:t>; the air flow around the blades of a helicopter</w:t>
      </w:r>
      <w:sdt>
        <w:sdtPr>
          <w:rPr>
            <w:rFonts w:ascii="Arial" w:hAnsi="Arial" w:cs="Arial"/>
            <w:sz w:val="20"/>
            <w:szCs w:val="20"/>
          </w:rPr>
          <w:id w:val="-2136392643"/>
          <w:citation/>
        </w:sdtPr>
        <w:sdtContent>
          <w:r w:rsidR="00460876">
            <w:rPr>
              <w:rFonts w:ascii="Arial" w:hAnsi="Arial" w:cs="Arial"/>
              <w:sz w:val="20"/>
              <w:szCs w:val="20"/>
            </w:rPr>
            <w:fldChar w:fldCharType="begin"/>
          </w:r>
          <w:r>
            <w:rPr>
              <w:rFonts w:ascii="Arial" w:hAnsi="Arial" w:cs="Arial"/>
              <w:sz w:val="20"/>
              <w:szCs w:val="20"/>
            </w:rPr>
            <w:instrText xml:space="preserve"> CITATION Mur03 \l 1033 </w:instrText>
          </w:r>
          <w:r w:rsidR="00460876">
            <w:rPr>
              <w:rFonts w:ascii="Arial" w:hAnsi="Arial" w:cs="Arial"/>
              <w:sz w:val="20"/>
              <w:szCs w:val="20"/>
            </w:rPr>
            <w:fldChar w:fldCharType="separate"/>
          </w:r>
          <w:r w:rsidR="001927C9">
            <w:rPr>
              <w:rFonts w:ascii="Arial" w:hAnsi="Arial" w:cs="Arial"/>
              <w:noProof/>
              <w:sz w:val="20"/>
              <w:szCs w:val="20"/>
            </w:rPr>
            <w:t xml:space="preserve"> </w:t>
          </w:r>
          <w:r w:rsidR="001927C9" w:rsidRPr="001927C9">
            <w:rPr>
              <w:rFonts w:ascii="Arial" w:hAnsi="Arial" w:cs="Arial"/>
              <w:noProof/>
              <w:sz w:val="20"/>
              <w:szCs w:val="20"/>
            </w:rPr>
            <w:t>(Murman, Chan, Aftosmis, &amp; Meakin, 2003)</w:t>
          </w:r>
          <w:r w:rsidR="00460876">
            <w:rPr>
              <w:rFonts w:ascii="Arial" w:hAnsi="Arial" w:cs="Arial"/>
              <w:sz w:val="20"/>
              <w:szCs w:val="20"/>
            </w:rPr>
            <w:fldChar w:fldCharType="end"/>
          </w:r>
        </w:sdtContent>
      </w:sdt>
      <w:r w:rsidRPr="00C27D04">
        <w:rPr>
          <w:rFonts w:ascii="Arial" w:hAnsi="Arial" w:cs="Arial"/>
          <w:sz w:val="20"/>
          <w:szCs w:val="20"/>
        </w:rPr>
        <w:t>; the interaction of colliding galaxies</w:t>
      </w:r>
      <w:r>
        <w:rPr>
          <w:rFonts w:ascii="Arial" w:hAnsi="Arial" w:cs="Arial"/>
          <w:sz w:val="20"/>
          <w:szCs w:val="20"/>
        </w:rPr>
        <w:t xml:space="preserve"> </w:t>
      </w:r>
      <w:sdt>
        <w:sdtPr>
          <w:rPr>
            <w:rFonts w:ascii="Arial" w:hAnsi="Arial" w:cs="Arial"/>
            <w:sz w:val="20"/>
            <w:szCs w:val="20"/>
          </w:rPr>
          <w:id w:val="1088507496"/>
          <w:citation/>
        </w:sdtPr>
        <w:sdtContent>
          <w:r w:rsidR="00460876">
            <w:rPr>
              <w:rFonts w:ascii="Arial" w:hAnsi="Arial" w:cs="Arial"/>
              <w:sz w:val="20"/>
              <w:szCs w:val="20"/>
            </w:rPr>
            <w:fldChar w:fldCharType="begin"/>
          </w:r>
          <w:r>
            <w:rPr>
              <w:rFonts w:ascii="Arial" w:hAnsi="Arial" w:cs="Arial"/>
              <w:sz w:val="20"/>
              <w:szCs w:val="20"/>
            </w:rPr>
            <w:instrText xml:space="preserve"> CITATION Ben08 \l 1033 </w:instrText>
          </w:r>
          <w:r w:rsidR="00460876">
            <w:rPr>
              <w:rFonts w:ascii="Arial" w:hAnsi="Arial" w:cs="Arial"/>
              <w:sz w:val="20"/>
              <w:szCs w:val="20"/>
            </w:rPr>
            <w:fldChar w:fldCharType="separate"/>
          </w:r>
          <w:r w:rsidR="001927C9" w:rsidRPr="001927C9">
            <w:rPr>
              <w:rFonts w:ascii="Arial" w:hAnsi="Arial" w:cs="Arial"/>
              <w:noProof/>
              <w:sz w:val="20"/>
              <w:szCs w:val="20"/>
            </w:rPr>
            <w:t>(Benger, 2008)</w:t>
          </w:r>
          <w:r w:rsidR="00460876">
            <w:rPr>
              <w:rFonts w:ascii="Arial" w:hAnsi="Arial" w:cs="Arial"/>
              <w:sz w:val="20"/>
              <w:szCs w:val="20"/>
            </w:rPr>
            <w:fldChar w:fldCharType="end"/>
          </w:r>
        </w:sdtContent>
      </w:sdt>
      <w:r>
        <w:rPr>
          <w:rFonts w:ascii="Arial" w:hAnsi="Arial" w:cs="Arial"/>
          <w:sz w:val="20"/>
          <w:szCs w:val="20"/>
        </w:rPr>
        <w:t xml:space="preserve">; </w:t>
      </w:r>
      <w:r w:rsidRPr="00C27D04">
        <w:rPr>
          <w:rFonts w:ascii="Arial" w:hAnsi="Arial" w:cs="Arial"/>
          <w:sz w:val="20"/>
          <w:szCs w:val="20"/>
        </w:rPr>
        <w:t xml:space="preserve">and the </w:t>
      </w:r>
      <w:r>
        <w:rPr>
          <w:rFonts w:ascii="Arial" w:hAnsi="Arial" w:cs="Arial"/>
          <w:sz w:val="20"/>
          <w:szCs w:val="20"/>
        </w:rPr>
        <w:t xml:space="preserve">injuries caused by the </w:t>
      </w:r>
      <w:r w:rsidRPr="00C27D04">
        <w:rPr>
          <w:rFonts w:ascii="Arial" w:hAnsi="Arial" w:cs="Arial"/>
          <w:sz w:val="20"/>
          <w:szCs w:val="20"/>
        </w:rPr>
        <w:t xml:space="preserve">explosion of an IED under a tank </w:t>
      </w:r>
      <w:sdt>
        <w:sdtPr>
          <w:rPr>
            <w:rFonts w:ascii="Arial" w:hAnsi="Arial" w:cs="Arial"/>
            <w:sz w:val="20"/>
            <w:szCs w:val="20"/>
          </w:rPr>
          <w:id w:val="940726228"/>
          <w:citation/>
        </w:sdtPr>
        <w:sdtContent>
          <w:r w:rsidR="00460876">
            <w:rPr>
              <w:rFonts w:ascii="Arial" w:hAnsi="Arial" w:cs="Arial"/>
              <w:sz w:val="20"/>
              <w:szCs w:val="20"/>
            </w:rPr>
            <w:fldChar w:fldCharType="begin"/>
          </w:r>
          <w:r>
            <w:rPr>
              <w:rFonts w:ascii="Arial" w:hAnsi="Arial" w:cs="Arial"/>
              <w:sz w:val="20"/>
              <w:szCs w:val="20"/>
            </w:rPr>
            <w:instrText xml:space="preserve"> CITATION Tabed \l 1033 </w:instrText>
          </w:r>
          <w:r w:rsidR="00460876">
            <w:rPr>
              <w:rFonts w:ascii="Arial" w:hAnsi="Arial" w:cs="Arial"/>
              <w:sz w:val="20"/>
              <w:szCs w:val="20"/>
            </w:rPr>
            <w:fldChar w:fldCharType="separate"/>
          </w:r>
          <w:r w:rsidR="001927C9" w:rsidRPr="001927C9">
            <w:rPr>
              <w:rFonts w:ascii="Arial" w:hAnsi="Arial" w:cs="Arial"/>
              <w:noProof/>
              <w:sz w:val="20"/>
              <w:szCs w:val="20"/>
            </w:rPr>
            <w:t>(Tabiei &amp; Nilakantan, undated)</w:t>
          </w:r>
          <w:r w:rsidR="00460876">
            <w:rPr>
              <w:rFonts w:ascii="Arial" w:hAnsi="Arial" w:cs="Arial"/>
              <w:sz w:val="20"/>
              <w:szCs w:val="20"/>
            </w:rPr>
            <w:fldChar w:fldCharType="end"/>
          </w:r>
        </w:sdtContent>
      </w:sdt>
      <w:r w:rsidRPr="00C27D04">
        <w:rPr>
          <w:rFonts w:ascii="Arial" w:hAnsi="Arial" w:cs="Arial"/>
          <w:sz w:val="20"/>
          <w:szCs w:val="20"/>
        </w:rPr>
        <w:t>. Software, such as NVidia PhysX, that can simulate the interactions of a range of materials, including rigid solid objects, cloth, and liquids, in real time, is available for the use of game designers as off-the-shelf freeware</w:t>
      </w:r>
      <w:r>
        <w:rPr>
          <w:rFonts w:ascii="Arial" w:hAnsi="Arial" w:cs="Arial"/>
          <w:sz w:val="20"/>
          <w:szCs w:val="20"/>
        </w:rPr>
        <w:t xml:space="preserve"> </w:t>
      </w:r>
      <w:sdt>
        <w:sdtPr>
          <w:rPr>
            <w:rFonts w:ascii="Arial" w:hAnsi="Arial" w:cs="Arial"/>
            <w:sz w:val="20"/>
            <w:szCs w:val="20"/>
          </w:rPr>
          <w:id w:val="-1275020394"/>
          <w:citation/>
        </w:sdtPr>
        <w:sdtContent>
          <w:r w:rsidR="00460876">
            <w:rPr>
              <w:rFonts w:ascii="Arial" w:hAnsi="Arial" w:cs="Arial"/>
              <w:sz w:val="20"/>
              <w:szCs w:val="20"/>
            </w:rPr>
            <w:fldChar w:fldCharType="begin"/>
          </w:r>
          <w:r>
            <w:rPr>
              <w:rFonts w:ascii="Arial" w:hAnsi="Arial" w:cs="Arial"/>
              <w:sz w:val="20"/>
              <w:szCs w:val="20"/>
            </w:rPr>
            <w:instrText xml:space="preserve"> CITATION Kau08 \l 1033 </w:instrText>
          </w:r>
          <w:r w:rsidR="00460876">
            <w:rPr>
              <w:rFonts w:ascii="Arial" w:hAnsi="Arial" w:cs="Arial"/>
              <w:sz w:val="20"/>
              <w:szCs w:val="20"/>
            </w:rPr>
            <w:fldChar w:fldCharType="separate"/>
          </w:r>
          <w:r w:rsidR="001927C9" w:rsidRPr="001927C9">
            <w:rPr>
              <w:rFonts w:ascii="Arial" w:hAnsi="Arial" w:cs="Arial"/>
              <w:noProof/>
              <w:sz w:val="20"/>
              <w:szCs w:val="20"/>
            </w:rPr>
            <w:t>(Kaufmann &amp; Meyer, 2008)</w:t>
          </w:r>
          <w:r w:rsidR="00460876">
            <w:rPr>
              <w:rFonts w:ascii="Arial" w:hAnsi="Arial" w:cs="Arial"/>
              <w:sz w:val="20"/>
              <w:szCs w:val="20"/>
            </w:rPr>
            <w:fldChar w:fldCharType="end"/>
          </w:r>
        </w:sdtContent>
      </w:sdt>
      <w:r>
        <w:rPr>
          <w:rFonts w:ascii="Arial" w:hAnsi="Arial" w:cs="Arial"/>
          <w:sz w:val="20"/>
          <w:szCs w:val="20"/>
        </w:rPr>
        <w:t xml:space="preserve">. In artificial intelligence (AI) programs, simulation has been used for physical reasoning </w:t>
      </w:r>
      <w:sdt>
        <w:sdtPr>
          <w:rPr>
            <w:rFonts w:ascii="Arial" w:hAnsi="Arial" w:cs="Arial"/>
            <w:sz w:val="20"/>
            <w:szCs w:val="20"/>
          </w:rPr>
          <w:id w:val="-584536938"/>
          <w:citation/>
        </w:sdtPr>
        <w:sdtContent>
          <w:r w:rsidR="00460876">
            <w:rPr>
              <w:rFonts w:ascii="Arial" w:hAnsi="Arial" w:cs="Arial"/>
              <w:sz w:val="20"/>
              <w:szCs w:val="20"/>
            </w:rPr>
            <w:fldChar w:fldCharType="begin"/>
          </w:r>
          <w:r>
            <w:rPr>
              <w:rFonts w:ascii="Arial" w:hAnsi="Arial" w:cs="Arial"/>
              <w:sz w:val="20"/>
              <w:szCs w:val="20"/>
            </w:rPr>
            <w:instrText xml:space="preserve"> CITATION Joh07 \t  \l 1033  </w:instrText>
          </w:r>
          <w:r w:rsidR="00460876">
            <w:rPr>
              <w:rFonts w:ascii="Arial" w:hAnsi="Arial" w:cs="Arial"/>
              <w:sz w:val="20"/>
              <w:szCs w:val="20"/>
            </w:rPr>
            <w:fldChar w:fldCharType="separate"/>
          </w:r>
          <w:r w:rsidR="001927C9" w:rsidRPr="001927C9">
            <w:rPr>
              <w:rFonts w:ascii="Arial" w:hAnsi="Arial" w:cs="Arial"/>
              <w:noProof/>
              <w:sz w:val="20"/>
              <w:szCs w:val="20"/>
            </w:rPr>
            <w:t>(Johnston &amp; Williams, 2007)</w:t>
          </w:r>
          <w:r w:rsidR="00460876">
            <w:rPr>
              <w:rFonts w:ascii="Arial" w:hAnsi="Arial" w:cs="Arial"/>
              <w:sz w:val="20"/>
              <w:szCs w:val="20"/>
            </w:rPr>
            <w:fldChar w:fldCharType="end"/>
          </w:r>
        </w:sdtContent>
      </w:sdt>
      <w:r>
        <w:rPr>
          <w:rFonts w:ascii="Arial" w:hAnsi="Arial" w:cs="Arial"/>
          <w:sz w:val="20"/>
          <w:szCs w:val="20"/>
        </w:rPr>
        <w:t xml:space="preserve">, </w:t>
      </w:r>
      <w:sdt>
        <w:sdtPr>
          <w:rPr>
            <w:rFonts w:ascii="Arial" w:hAnsi="Arial" w:cs="Arial"/>
            <w:sz w:val="20"/>
            <w:szCs w:val="20"/>
          </w:rPr>
          <w:id w:val="1183867491"/>
          <w:citation/>
        </w:sdtPr>
        <w:sdtContent>
          <w:r w:rsidR="00460876">
            <w:rPr>
              <w:rFonts w:ascii="Arial" w:hAnsi="Arial" w:cs="Arial"/>
              <w:sz w:val="20"/>
              <w:szCs w:val="20"/>
            </w:rPr>
            <w:fldChar w:fldCharType="begin"/>
          </w:r>
          <w:r>
            <w:rPr>
              <w:rFonts w:ascii="Arial" w:hAnsi="Arial" w:cs="Arial"/>
              <w:sz w:val="20"/>
              <w:szCs w:val="20"/>
            </w:rPr>
            <w:instrText xml:space="preserve"> CITATION Nyg12 \l 1033 </w:instrText>
          </w:r>
          <w:r w:rsidR="00460876">
            <w:rPr>
              <w:rFonts w:ascii="Arial" w:hAnsi="Arial" w:cs="Arial"/>
              <w:sz w:val="20"/>
              <w:szCs w:val="20"/>
            </w:rPr>
            <w:fldChar w:fldCharType="separate"/>
          </w:r>
          <w:r w:rsidR="001927C9" w:rsidRPr="001927C9">
            <w:rPr>
              <w:rFonts w:ascii="Arial" w:hAnsi="Arial" w:cs="Arial"/>
              <w:noProof/>
              <w:sz w:val="20"/>
              <w:szCs w:val="20"/>
            </w:rPr>
            <w:t>(Nyga &amp; Beetz, 2012)</w:t>
          </w:r>
          <w:r w:rsidR="00460876">
            <w:rPr>
              <w:rFonts w:ascii="Arial" w:hAnsi="Arial" w:cs="Arial"/>
              <w:sz w:val="20"/>
              <w:szCs w:val="20"/>
            </w:rPr>
            <w:fldChar w:fldCharType="end"/>
          </w:r>
        </w:sdtContent>
      </w:sdt>
      <w:r>
        <w:rPr>
          <w:rFonts w:ascii="Arial" w:hAnsi="Arial" w:cs="Arial"/>
          <w:sz w:val="20"/>
          <w:szCs w:val="20"/>
        </w:rPr>
        <w:t xml:space="preserve">, robotics </w:t>
      </w:r>
      <w:sdt>
        <w:sdtPr>
          <w:rPr>
            <w:rFonts w:ascii="Arial" w:hAnsi="Arial" w:cs="Arial"/>
            <w:sz w:val="20"/>
            <w:szCs w:val="20"/>
          </w:rPr>
          <w:id w:val="-1238244667"/>
          <w:citation/>
        </w:sdtPr>
        <w:sdtContent>
          <w:r w:rsidR="00460876">
            <w:rPr>
              <w:rFonts w:ascii="Arial" w:hAnsi="Arial" w:cs="Arial"/>
              <w:sz w:val="20"/>
              <w:szCs w:val="20"/>
            </w:rPr>
            <w:fldChar w:fldCharType="begin"/>
          </w:r>
          <w:r>
            <w:rPr>
              <w:rFonts w:ascii="Arial" w:hAnsi="Arial" w:cs="Arial"/>
              <w:sz w:val="20"/>
              <w:szCs w:val="20"/>
            </w:rPr>
            <w:instrText xml:space="preserve"> CITATION Mom13 \l 1033  </w:instrText>
          </w:r>
          <w:r w:rsidR="00460876">
            <w:rPr>
              <w:rFonts w:ascii="Arial" w:hAnsi="Arial" w:cs="Arial"/>
              <w:sz w:val="20"/>
              <w:szCs w:val="20"/>
            </w:rPr>
            <w:fldChar w:fldCharType="separate"/>
          </w:r>
          <w:r w:rsidR="001927C9" w:rsidRPr="001927C9">
            <w:rPr>
              <w:rFonts w:ascii="Arial" w:hAnsi="Arial" w:cs="Arial"/>
              <w:noProof/>
              <w:sz w:val="20"/>
              <w:szCs w:val="20"/>
            </w:rPr>
            <w:t>(Mombauri &amp; Berns, 2013)</w:t>
          </w:r>
          <w:r w:rsidR="00460876">
            <w:rPr>
              <w:rFonts w:ascii="Arial" w:hAnsi="Arial" w:cs="Arial"/>
              <w:sz w:val="20"/>
              <w:szCs w:val="20"/>
            </w:rPr>
            <w:fldChar w:fldCharType="end"/>
          </w:r>
        </w:sdtContent>
      </w:sdt>
      <w:r>
        <w:rPr>
          <w:rFonts w:ascii="Arial" w:hAnsi="Arial" w:cs="Arial"/>
          <w:sz w:val="20"/>
          <w:szCs w:val="20"/>
        </w:rPr>
        <w:t xml:space="preserve">, motion tracking </w:t>
      </w:r>
      <w:sdt>
        <w:sdtPr>
          <w:rPr>
            <w:rFonts w:ascii="Arial" w:hAnsi="Arial" w:cs="Arial"/>
            <w:sz w:val="20"/>
            <w:szCs w:val="20"/>
          </w:rPr>
          <w:id w:val="479356875"/>
          <w:citation/>
        </w:sdtPr>
        <w:sdtContent>
          <w:r w:rsidR="00460876">
            <w:rPr>
              <w:rFonts w:ascii="Arial" w:hAnsi="Arial" w:cs="Arial"/>
              <w:sz w:val="20"/>
              <w:szCs w:val="20"/>
            </w:rPr>
            <w:fldChar w:fldCharType="begin"/>
          </w:r>
          <w:r>
            <w:rPr>
              <w:rFonts w:ascii="Arial" w:hAnsi="Arial" w:cs="Arial"/>
              <w:sz w:val="20"/>
              <w:szCs w:val="20"/>
            </w:rPr>
            <w:instrText xml:space="preserve"> CITATION Von08 \l 1033 </w:instrText>
          </w:r>
          <w:r w:rsidR="00460876">
            <w:rPr>
              <w:rFonts w:ascii="Arial" w:hAnsi="Arial" w:cs="Arial"/>
              <w:sz w:val="20"/>
              <w:szCs w:val="20"/>
            </w:rPr>
            <w:fldChar w:fldCharType="separate"/>
          </w:r>
          <w:r w:rsidR="001927C9" w:rsidRPr="001927C9">
            <w:rPr>
              <w:rFonts w:ascii="Arial" w:hAnsi="Arial" w:cs="Arial"/>
              <w:noProof/>
              <w:sz w:val="20"/>
              <w:szCs w:val="20"/>
            </w:rPr>
            <w:t>(Vondrak, Sigal, &amp; Jenkins, 2008)</w:t>
          </w:r>
          <w:r w:rsidR="00460876">
            <w:rPr>
              <w:rFonts w:ascii="Arial" w:hAnsi="Arial" w:cs="Arial"/>
              <w:sz w:val="20"/>
              <w:szCs w:val="20"/>
            </w:rPr>
            <w:fldChar w:fldCharType="end"/>
          </w:r>
        </w:sdtContent>
      </w:sdt>
      <w:r>
        <w:rPr>
          <w:rFonts w:ascii="Arial" w:hAnsi="Arial" w:cs="Arial"/>
          <w:sz w:val="20"/>
          <w:szCs w:val="20"/>
        </w:rPr>
        <w:t xml:space="preserve">, and planning </w:t>
      </w:r>
      <w:sdt>
        <w:sdtPr>
          <w:rPr>
            <w:rFonts w:ascii="Arial" w:hAnsi="Arial" w:cs="Arial"/>
            <w:sz w:val="20"/>
            <w:szCs w:val="20"/>
          </w:rPr>
          <w:id w:val="560683553"/>
          <w:citation/>
        </w:sdtPr>
        <w:sdtContent>
          <w:r w:rsidR="00460876">
            <w:rPr>
              <w:rFonts w:ascii="Arial" w:hAnsi="Arial" w:cs="Arial"/>
              <w:sz w:val="20"/>
              <w:szCs w:val="20"/>
            </w:rPr>
            <w:fldChar w:fldCharType="begin"/>
          </w:r>
          <w:r>
            <w:rPr>
              <w:rFonts w:ascii="Arial" w:hAnsi="Arial" w:cs="Arial"/>
              <w:sz w:val="20"/>
              <w:szCs w:val="20"/>
            </w:rPr>
            <w:instrText xml:space="preserve"> CITATION Zic9i \l 1033 </w:instrText>
          </w:r>
          <w:r w:rsidR="00460876">
            <w:rPr>
              <w:rFonts w:ascii="Arial" w:hAnsi="Arial" w:cs="Arial"/>
              <w:sz w:val="20"/>
              <w:szCs w:val="20"/>
            </w:rPr>
            <w:fldChar w:fldCharType="separate"/>
          </w:r>
          <w:r w:rsidR="001927C9" w:rsidRPr="001927C9">
            <w:rPr>
              <w:rFonts w:ascii="Arial" w:hAnsi="Arial" w:cs="Arial"/>
              <w:noProof/>
              <w:sz w:val="20"/>
              <w:szCs w:val="20"/>
            </w:rPr>
            <w:t>(Zicker &amp; Veloso, 2009)</w:t>
          </w:r>
          <w:r w:rsidR="00460876">
            <w:rPr>
              <w:rFonts w:ascii="Arial" w:hAnsi="Arial" w:cs="Arial"/>
              <w:sz w:val="20"/>
              <w:szCs w:val="20"/>
            </w:rPr>
            <w:fldChar w:fldCharType="end"/>
          </w:r>
        </w:sdtContent>
      </w:sdt>
      <w:r>
        <w:rPr>
          <w:rFonts w:ascii="Arial" w:hAnsi="Arial" w:cs="Arial"/>
          <w:sz w:val="20"/>
          <w:szCs w:val="20"/>
        </w:rPr>
        <w:t xml:space="preserve">. </w:t>
      </w:r>
    </w:p>
    <w:p w:rsidR="009C440A" w:rsidRDefault="003C059C" w:rsidP="009C440A">
      <w:pPr>
        <w:rPr>
          <w:rFonts w:ascii="Arial" w:hAnsi="Arial" w:cs="Arial"/>
          <w:sz w:val="20"/>
          <w:szCs w:val="20"/>
        </w:rPr>
      </w:pPr>
      <w:r>
        <w:rPr>
          <w:rFonts w:ascii="Arial" w:hAnsi="Arial" w:cs="Arial"/>
          <w:sz w:val="20"/>
          <w:szCs w:val="20"/>
        </w:rPr>
        <w:t xml:space="preserve">So it is perhaps hardly surprising that some have come to </w:t>
      </w:r>
      <w:r w:rsidR="00A67173">
        <w:rPr>
          <w:rFonts w:ascii="Arial" w:hAnsi="Arial" w:cs="Arial"/>
          <w:sz w:val="20"/>
          <w:szCs w:val="20"/>
        </w:rPr>
        <w:t>contemplate</w:t>
      </w:r>
      <w:r>
        <w:rPr>
          <w:rFonts w:ascii="Arial" w:hAnsi="Arial" w:cs="Arial"/>
          <w:sz w:val="20"/>
          <w:szCs w:val="20"/>
        </w:rPr>
        <w:t xml:space="preserve"> the notion that human physical reasoning, too, might proceed by</w:t>
      </w:r>
      <w:r w:rsidR="00A00F05">
        <w:rPr>
          <w:rFonts w:ascii="Arial" w:hAnsi="Arial" w:cs="Arial"/>
          <w:sz w:val="20"/>
          <w:szCs w:val="20"/>
        </w:rPr>
        <w:t xml:space="preserve"> physics engine</w:t>
      </w:r>
      <w:r>
        <w:rPr>
          <w:rFonts w:ascii="Arial" w:hAnsi="Arial" w:cs="Arial"/>
          <w:sz w:val="20"/>
          <w:szCs w:val="20"/>
        </w:rPr>
        <w:t xml:space="preserve">. </w:t>
      </w:r>
      <w:r w:rsidR="00F41A70">
        <w:rPr>
          <w:rFonts w:ascii="Arial" w:hAnsi="Arial" w:cs="Arial"/>
          <w:sz w:val="20"/>
          <w:szCs w:val="20"/>
        </w:rPr>
        <w:t xml:space="preserve"> </w:t>
      </w:r>
      <w:proofErr w:type="spellStart"/>
      <w:r w:rsidR="00F41A70">
        <w:rPr>
          <w:rFonts w:ascii="Arial" w:hAnsi="Arial" w:cs="Arial"/>
          <w:sz w:val="20"/>
          <w:szCs w:val="20"/>
        </w:rPr>
        <w:t>Battaglia</w:t>
      </w:r>
      <w:proofErr w:type="spellEnd"/>
      <w:r w:rsidR="00F41A70">
        <w:rPr>
          <w:rFonts w:ascii="Arial" w:hAnsi="Arial" w:cs="Arial"/>
          <w:sz w:val="20"/>
          <w:szCs w:val="20"/>
        </w:rPr>
        <w:t xml:space="preserve">, Hamrick, and </w:t>
      </w:r>
      <w:proofErr w:type="spellStart"/>
      <w:proofErr w:type="gramStart"/>
      <w:r w:rsidR="00F41A70">
        <w:rPr>
          <w:rFonts w:ascii="Arial" w:hAnsi="Arial" w:cs="Arial"/>
          <w:sz w:val="20"/>
          <w:szCs w:val="20"/>
        </w:rPr>
        <w:t>Tenenbaum</w:t>
      </w:r>
      <w:proofErr w:type="spellEnd"/>
      <w:r w:rsidR="00F41A70">
        <w:rPr>
          <w:rFonts w:ascii="Arial" w:hAnsi="Arial" w:cs="Arial"/>
          <w:sz w:val="20"/>
          <w:szCs w:val="20"/>
        </w:rPr>
        <w:t xml:space="preserve">  (</w:t>
      </w:r>
      <w:proofErr w:type="gramEnd"/>
      <w:r w:rsidR="00F41A70">
        <w:rPr>
          <w:rFonts w:ascii="Arial" w:hAnsi="Arial" w:cs="Arial"/>
          <w:sz w:val="20"/>
          <w:szCs w:val="20"/>
        </w:rPr>
        <w:t>2013, p 18327</w:t>
      </w:r>
      <w:r w:rsidR="00610DCD">
        <w:rPr>
          <w:rFonts w:ascii="Arial" w:hAnsi="Arial" w:cs="Arial"/>
          <w:sz w:val="20"/>
          <w:szCs w:val="20"/>
        </w:rPr>
        <w:t>I</w:t>
      </w:r>
      <w:r w:rsidR="00A67173">
        <w:rPr>
          <w:rFonts w:ascii="Arial" w:hAnsi="Arial" w:cs="Arial"/>
          <w:sz w:val="20"/>
          <w:szCs w:val="20"/>
        </w:rPr>
        <w:t>,</w:t>
      </w:r>
      <w:r>
        <w:rPr>
          <w:rFonts w:ascii="Arial" w:hAnsi="Arial" w:cs="Arial"/>
          <w:sz w:val="20"/>
          <w:szCs w:val="20"/>
        </w:rPr>
        <w:t xml:space="preserve"> for example, recently suggested that</w:t>
      </w:r>
      <w:r w:rsidR="00610DCD">
        <w:rPr>
          <w:rFonts w:ascii="Arial" w:hAnsi="Arial" w:cs="Arial"/>
          <w:sz w:val="20"/>
          <w:szCs w:val="20"/>
        </w:rPr>
        <w:t xml:space="preserve"> human</w:t>
      </w:r>
      <w:r w:rsidR="00F41A70">
        <w:rPr>
          <w:rFonts w:ascii="Arial" w:hAnsi="Arial" w:cs="Arial"/>
          <w:sz w:val="20"/>
          <w:szCs w:val="20"/>
        </w:rPr>
        <w:t xml:space="preserve"> physical reasoning </w:t>
      </w:r>
      <w:r>
        <w:rPr>
          <w:rFonts w:ascii="Arial" w:hAnsi="Arial" w:cs="Arial"/>
          <w:sz w:val="20"/>
          <w:szCs w:val="20"/>
        </w:rPr>
        <w:t xml:space="preserve">might be </w:t>
      </w:r>
    </w:p>
    <w:p w:rsidR="00A67173" w:rsidRDefault="00F41A70" w:rsidP="00F41A70">
      <w:pPr>
        <w:autoSpaceDE w:val="0"/>
        <w:autoSpaceDN w:val="0"/>
        <w:adjustRightInd w:val="0"/>
        <w:spacing w:after="0"/>
        <w:ind w:left="720"/>
        <w:rPr>
          <w:rFonts w:ascii="Arial" w:hAnsi="Arial" w:cs="Arial"/>
          <w:sz w:val="20"/>
          <w:szCs w:val="20"/>
        </w:rPr>
      </w:pPr>
      <w:proofErr w:type="gramStart"/>
      <w:r w:rsidRPr="00AF242B">
        <w:rPr>
          <w:rFonts w:ascii="Arial" w:hAnsi="Arial" w:cs="Arial"/>
          <w:sz w:val="20"/>
          <w:szCs w:val="20"/>
        </w:rPr>
        <w:t>based</w:t>
      </w:r>
      <w:proofErr w:type="gramEnd"/>
      <w:r w:rsidRPr="00AF242B">
        <w:rPr>
          <w:rFonts w:ascii="Arial" w:hAnsi="Arial" w:cs="Arial"/>
          <w:sz w:val="20"/>
          <w:szCs w:val="20"/>
        </w:rPr>
        <w:t xml:space="preserve"> on an “intuitive phys</w:t>
      </w:r>
      <w:r>
        <w:rPr>
          <w:rFonts w:ascii="Arial" w:hAnsi="Arial" w:cs="Arial"/>
          <w:sz w:val="20"/>
          <w:szCs w:val="20"/>
        </w:rPr>
        <w:t>ics engine,” a cognitive mecha</w:t>
      </w:r>
      <w:r w:rsidRPr="00AF242B">
        <w:rPr>
          <w:rFonts w:ascii="Arial" w:hAnsi="Arial" w:cs="Arial"/>
          <w:sz w:val="20"/>
          <w:szCs w:val="20"/>
        </w:rPr>
        <w:t xml:space="preserve">nism similar to computer engines that simulate rich physics in video games and graphics, but that uses approximate, probabilistic </w:t>
      </w:r>
      <w:proofErr w:type="spellStart"/>
      <w:r w:rsidRPr="00AF242B">
        <w:rPr>
          <w:rFonts w:ascii="Arial" w:hAnsi="Arial" w:cs="Arial"/>
          <w:sz w:val="20"/>
          <w:szCs w:val="20"/>
        </w:rPr>
        <w:t>simu</w:t>
      </w:r>
      <w:proofErr w:type="spellEnd"/>
      <w:r w:rsidRPr="00AF242B">
        <w:rPr>
          <w:rFonts w:ascii="Arial" w:hAnsi="Arial" w:cs="Arial"/>
          <w:sz w:val="20"/>
          <w:szCs w:val="20"/>
        </w:rPr>
        <w:t xml:space="preserve">- </w:t>
      </w:r>
      <w:proofErr w:type="spellStart"/>
      <w:r w:rsidRPr="00AF242B">
        <w:rPr>
          <w:rFonts w:ascii="Arial" w:hAnsi="Arial" w:cs="Arial"/>
          <w:sz w:val="20"/>
          <w:szCs w:val="20"/>
        </w:rPr>
        <w:t>lations</w:t>
      </w:r>
      <w:proofErr w:type="spellEnd"/>
      <w:r w:rsidRPr="00AF242B">
        <w:rPr>
          <w:rFonts w:ascii="Arial" w:hAnsi="Arial" w:cs="Arial"/>
          <w:sz w:val="20"/>
          <w:szCs w:val="20"/>
        </w:rPr>
        <w:t xml:space="preserve"> to make robust and fast inferences</w:t>
      </w:r>
      <w:r>
        <w:rPr>
          <w:rFonts w:ascii="Arial" w:hAnsi="Arial" w:cs="Arial"/>
          <w:sz w:val="20"/>
          <w:szCs w:val="20"/>
        </w:rPr>
        <w:t xml:space="preserve">. </w:t>
      </w:r>
    </w:p>
    <w:p w:rsidR="009C440A" w:rsidRDefault="009C440A" w:rsidP="009C440A">
      <w:pPr>
        <w:autoSpaceDE w:val="0"/>
        <w:autoSpaceDN w:val="0"/>
        <w:adjustRightInd w:val="0"/>
        <w:spacing w:after="0"/>
        <w:ind w:left="720"/>
        <w:rPr>
          <w:rFonts w:ascii="Arial" w:hAnsi="Arial" w:cs="Arial"/>
          <w:sz w:val="20"/>
          <w:szCs w:val="20"/>
        </w:rPr>
      </w:pPr>
    </w:p>
    <w:p w:rsidR="00F41A70" w:rsidRDefault="001927C9" w:rsidP="00F41A70">
      <w:pPr>
        <w:rPr>
          <w:rFonts w:ascii="Arial" w:hAnsi="Arial" w:cs="Arial"/>
          <w:sz w:val="20"/>
          <w:szCs w:val="20"/>
        </w:rPr>
      </w:pPr>
      <w:r>
        <w:rPr>
          <w:rFonts w:ascii="Arial" w:hAnsi="Arial" w:cs="Arial"/>
          <w:sz w:val="20"/>
          <w:szCs w:val="20"/>
        </w:rPr>
        <w:lastRenderedPageBreak/>
        <w:t xml:space="preserve">They </w:t>
      </w:r>
      <w:r w:rsidR="003C059C">
        <w:rPr>
          <w:rFonts w:ascii="Arial" w:hAnsi="Arial" w:cs="Arial"/>
          <w:sz w:val="20"/>
          <w:szCs w:val="20"/>
        </w:rPr>
        <w:t xml:space="preserve">went </w:t>
      </w:r>
      <w:r w:rsidR="00F41A70">
        <w:rPr>
          <w:rFonts w:ascii="Arial" w:hAnsi="Arial" w:cs="Arial"/>
          <w:sz w:val="20"/>
          <w:szCs w:val="20"/>
        </w:rPr>
        <w:t>on to conjecture that most intuitive physical reasoning is carried out using probabilistic simulation:</w:t>
      </w:r>
    </w:p>
    <w:p w:rsidR="00F41A70" w:rsidRDefault="00F41A70" w:rsidP="00F41A70">
      <w:pPr>
        <w:autoSpaceDE w:val="0"/>
        <w:autoSpaceDN w:val="0"/>
        <w:adjustRightInd w:val="0"/>
        <w:spacing w:after="0"/>
        <w:ind w:left="720"/>
        <w:rPr>
          <w:rFonts w:ascii="Arial" w:hAnsi="Arial" w:cs="Arial"/>
          <w:sz w:val="20"/>
          <w:szCs w:val="20"/>
        </w:rPr>
      </w:pPr>
      <w:r>
        <w:rPr>
          <w:rFonts w:ascii="Arial" w:hAnsi="Arial" w:cs="Arial"/>
          <w:sz w:val="20"/>
          <w:szCs w:val="20"/>
        </w:rPr>
        <w:t>Probabilistic approximate simulation thus offers a powerful quantitative model of how people understand the everyday physical world. This proposal is broadly consistent with other recent proposals that intuitive physical judgments can be viewed as a form of probabilistic inference over the principles of Newtonian mechanics.</w:t>
      </w:r>
    </w:p>
    <w:p w:rsidR="00F41A70" w:rsidRPr="00C27D04" w:rsidRDefault="00F41A70" w:rsidP="00F41A70">
      <w:pPr>
        <w:autoSpaceDE w:val="0"/>
        <w:autoSpaceDN w:val="0"/>
        <w:adjustRightInd w:val="0"/>
        <w:spacing w:after="0"/>
        <w:rPr>
          <w:rFonts w:ascii="Arial" w:hAnsi="Arial" w:cs="Arial"/>
          <w:sz w:val="20"/>
          <w:szCs w:val="20"/>
        </w:rPr>
      </w:pPr>
    </w:p>
    <w:p w:rsidR="00F41A70" w:rsidRDefault="00F41A70" w:rsidP="00F41A70">
      <w:pPr>
        <w:rPr>
          <w:rFonts w:ascii="Arial" w:hAnsi="Arial" w:cs="Arial"/>
          <w:sz w:val="20"/>
          <w:szCs w:val="20"/>
        </w:rPr>
      </w:pPr>
      <w:r>
        <w:rPr>
          <w:rFonts w:ascii="Arial" w:hAnsi="Arial" w:cs="Arial"/>
          <w:sz w:val="20"/>
          <w:szCs w:val="20"/>
        </w:rPr>
        <w:t xml:space="preserve">Similarly, Sanborn, </w:t>
      </w:r>
      <w:proofErr w:type="spellStart"/>
      <w:r>
        <w:rPr>
          <w:rFonts w:ascii="Arial" w:hAnsi="Arial" w:cs="Arial"/>
          <w:sz w:val="20"/>
          <w:szCs w:val="20"/>
        </w:rPr>
        <w:t>Masinghka</w:t>
      </w:r>
      <w:proofErr w:type="spellEnd"/>
      <w:r>
        <w:rPr>
          <w:rFonts w:ascii="Arial" w:hAnsi="Arial" w:cs="Arial"/>
          <w:sz w:val="20"/>
          <w:szCs w:val="20"/>
        </w:rPr>
        <w:t xml:space="preserve">, and Griffiths (2013) </w:t>
      </w:r>
      <w:r w:rsidR="003C059C">
        <w:rPr>
          <w:rFonts w:ascii="Arial" w:hAnsi="Arial" w:cs="Arial"/>
          <w:sz w:val="20"/>
          <w:szCs w:val="20"/>
        </w:rPr>
        <w:t xml:space="preserve">recently </w:t>
      </w:r>
      <w:r>
        <w:rPr>
          <w:rFonts w:ascii="Arial" w:hAnsi="Arial" w:cs="Arial"/>
          <w:sz w:val="20"/>
          <w:szCs w:val="20"/>
        </w:rPr>
        <w:t>propose</w:t>
      </w:r>
      <w:r w:rsidR="003C059C">
        <w:rPr>
          <w:rFonts w:ascii="Arial" w:hAnsi="Arial" w:cs="Arial"/>
          <w:sz w:val="20"/>
          <w:szCs w:val="20"/>
        </w:rPr>
        <w:t>d</w:t>
      </w:r>
      <w:r w:rsidR="00E13FB7">
        <w:rPr>
          <w:rFonts w:ascii="Arial" w:hAnsi="Arial" w:cs="Arial"/>
          <w:sz w:val="20"/>
          <w:szCs w:val="20"/>
        </w:rPr>
        <w:t xml:space="preserve"> </w:t>
      </w:r>
      <w:r w:rsidR="003C059C">
        <w:rPr>
          <w:rFonts w:ascii="Arial" w:hAnsi="Arial" w:cs="Arial"/>
          <w:sz w:val="20"/>
          <w:szCs w:val="20"/>
        </w:rPr>
        <w:t>the strong view</w:t>
      </w:r>
      <w:r>
        <w:rPr>
          <w:rFonts w:ascii="Arial" w:hAnsi="Arial" w:cs="Arial"/>
          <w:sz w:val="20"/>
          <w:szCs w:val="20"/>
        </w:rPr>
        <w:t xml:space="preserve"> </w:t>
      </w:r>
      <w:r w:rsidR="00E13FB7">
        <w:rPr>
          <w:rFonts w:ascii="Arial" w:hAnsi="Arial" w:cs="Arial"/>
          <w:sz w:val="20"/>
          <w:szCs w:val="20"/>
        </w:rPr>
        <w:t xml:space="preserve">that </w:t>
      </w:r>
      <w:r>
        <w:rPr>
          <w:rFonts w:ascii="Arial" w:hAnsi="Arial" w:cs="Arial"/>
          <w:sz w:val="20"/>
          <w:szCs w:val="20"/>
        </w:rPr>
        <w:t>“</w:t>
      </w:r>
      <w:r w:rsidRPr="00AF242B">
        <w:rPr>
          <w:rFonts w:ascii="Arial" w:hAnsi="Arial" w:cs="Arial"/>
          <w:sz w:val="20"/>
          <w:szCs w:val="20"/>
        </w:rPr>
        <w:t xml:space="preserve">people’s judgments </w:t>
      </w:r>
      <w:r>
        <w:rPr>
          <w:rFonts w:ascii="Arial" w:hAnsi="Arial" w:cs="Arial"/>
          <w:sz w:val="20"/>
          <w:szCs w:val="20"/>
        </w:rPr>
        <w:t xml:space="preserve">[about physical events such as colliding objects] </w:t>
      </w:r>
      <w:r w:rsidRPr="00AF242B">
        <w:rPr>
          <w:rFonts w:ascii="Arial" w:hAnsi="Arial" w:cs="Arial"/>
          <w:sz w:val="20"/>
          <w:szCs w:val="20"/>
        </w:rPr>
        <w:t>are based on optimal statistical inference over a Newtonian physical model that incorporates sensory noise and intrinsic uncertainty about the physical properties of the objects being viewed</w:t>
      </w:r>
      <w:r>
        <w:rPr>
          <w:rFonts w:ascii="Arial" w:hAnsi="Arial" w:cs="Arial"/>
          <w:sz w:val="20"/>
          <w:szCs w:val="20"/>
        </w:rPr>
        <w:t xml:space="preserve">  … Combining Newtonian physics with Bayesian inference, explaining apparent deviations from precise physical law by the uncertainty in inherently ambiguous sensory data, thus seems a particularly apt way to explore the foundations of people’s physical intuitions.”</w:t>
      </w:r>
    </w:p>
    <w:p w:rsidR="000D6582" w:rsidRDefault="003C059C" w:rsidP="003C059C">
      <w:pPr>
        <w:rPr>
          <w:rFonts w:ascii="Arial" w:hAnsi="Arial" w:cs="Arial"/>
          <w:sz w:val="20"/>
          <w:szCs w:val="20"/>
        </w:rPr>
      </w:pPr>
      <w:r>
        <w:rPr>
          <w:rFonts w:ascii="Arial" w:hAnsi="Arial" w:cs="Arial"/>
          <w:sz w:val="20"/>
          <w:szCs w:val="20"/>
        </w:rPr>
        <w:t xml:space="preserve">In this paper, we consider </w:t>
      </w:r>
      <w:r w:rsidR="00A67173">
        <w:rPr>
          <w:rFonts w:ascii="Arial" w:hAnsi="Arial" w:cs="Arial"/>
          <w:sz w:val="20"/>
          <w:szCs w:val="20"/>
        </w:rPr>
        <w:t>this</w:t>
      </w:r>
      <w:r>
        <w:rPr>
          <w:rFonts w:ascii="Arial" w:hAnsi="Arial" w:cs="Arial"/>
          <w:sz w:val="20"/>
          <w:szCs w:val="20"/>
        </w:rPr>
        <w:t xml:space="preserve"> view, as well as</w:t>
      </w:r>
      <w:r w:rsidR="00A67173">
        <w:rPr>
          <w:rFonts w:ascii="Arial" w:hAnsi="Arial" w:cs="Arial"/>
          <w:sz w:val="20"/>
          <w:szCs w:val="20"/>
        </w:rPr>
        <w:t xml:space="preserve"> a weaker view,</w:t>
      </w:r>
      <w:r>
        <w:rPr>
          <w:rFonts w:ascii="Arial" w:hAnsi="Arial" w:cs="Arial"/>
          <w:sz w:val="20"/>
          <w:szCs w:val="20"/>
        </w:rPr>
        <w:t xml:space="preserve"> in which </w:t>
      </w:r>
      <w:r w:rsidR="000D6582">
        <w:rPr>
          <w:rFonts w:ascii="Arial" w:hAnsi="Arial" w:cs="Arial"/>
          <w:sz w:val="20"/>
          <w:szCs w:val="20"/>
        </w:rPr>
        <w:t xml:space="preserve">simulation </w:t>
      </w:r>
      <w:r>
        <w:rPr>
          <w:rFonts w:ascii="Arial" w:hAnsi="Arial" w:cs="Arial"/>
          <w:sz w:val="20"/>
          <w:szCs w:val="20"/>
        </w:rPr>
        <w:t xml:space="preserve">as viewed </w:t>
      </w:r>
      <w:r w:rsidR="000D6582">
        <w:rPr>
          <w:rFonts w:ascii="Arial" w:hAnsi="Arial" w:cs="Arial"/>
          <w:sz w:val="20"/>
          <w:szCs w:val="20"/>
        </w:rPr>
        <w:t xml:space="preserve">a key </w:t>
      </w:r>
      <w:r>
        <w:rPr>
          <w:rFonts w:ascii="Arial" w:hAnsi="Arial" w:cs="Arial"/>
          <w:sz w:val="20"/>
          <w:szCs w:val="20"/>
        </w:rPr>
        <w:t xml:space="preserve">but not unique </w:t>
      </w:r>
      <w:r w:rsidR="000D6582">
        <w:rPr>
          <w:rFonts w:ascii="Arial" w:hAnsi="Arial" w:cs="Arial"/>
          <w:sz w:val="20"/>
          <w:szCs w:val="20"/>
        </w:rPr>
        <w:t>component</w:t>
      </w:r>
      <w:r>
        <w:rPr>
          <w:rFonts w:ascii="Arial" w:hAnsi="Arial" w:cs="Arial"/>
          <w:sz w:val="20"/>
          <w:szCs w:val="20"/>
        </w:rPr>
        <w:t xml:space="preserve"> in physical reason</w:t>
      </w:r>
      <w:r w:rsidR="000D6582">
        <w:rPr>
          <w:rFonts w:ascii="Arial" w:hAnsi="Arial" w:cs="Arial"/>
          <w:sz w:val="20"/>
          <w:szCs w:val="20"/>
        </w:rPr>
        <w:t xml:space="preserve">. </w:t>
      </w:r>
      <w:proofErr w:type="spellStart"/>
      <w:r w:rsidR="000D6582">
        <w:rPr>
          <w:rFonts w:ascii="Arial" w:hAnsi="Arial" w:cs="Arial"/>
          <w:sz w:val="20"/>
          <w:szCs w:val="20"/>
        </w:rPr>
        <w:t>Hegarty</w:t>
      </w:r>
      <w:proofErr w:type="spellEnd"/>
      <w:sdt>
        <w:sdtPr>
          <w:rPr>
            <w:rFonts w:ascii="Arial" w:hAnsi="Arial" w:cs="Arial"/>
            <w:sz w:val="20"/>
            <w:szCs w:val="20"/>
          </w:rPr>
          <w:id w:val="712398046"/>
          <w:citation/>
        </w:sdtPr>
        <w:sdtContent>
          <w:r w:rsidR="00460876">
            <w:rPr>
              <w:rFonts w:ascii="Arial" w:hAnsi="Arial" w:cs="Arial"/>
              <w:sz w:val="20"/>
              <w:szCs w:val="20"/>
            </w:rPr>
            <w:fldChar w:fldCharType="begin"/>
          </w:r>
          <w:r w:rsidR="000D6582">
            <w:rPr>
              <w:rFonts w:ascii="Arial" w:hAnsi="Arial" w:cs="Arial"/>
              <w:sz w:val="20"/>
              <w:szCs w:val="20"/>
            </w:rPr>
            <w:instrText xml:space="preserve"> CITATION Heg04 \n  \t  \l 1033  </w:instrText>
          </w:r>
          <w:r w:rsidR="00460876">
            <w:rPr>
              <w:rFonts w:ascii="Arial" w:hAnsi="Arial" w:cs="Arial"/>
              <w:sz w:val="20"/>
              <w:szCs w:val="20"/>
            </w:rPr>
            <w:fldChar w:fldCharType="separate"/>
          </w:r>
          <w:r w:rsidR="001927C9">
            <w:rPr>
              <w:rFonts w:ascii="Arial" w:hAnsi="Arial" w:cs="Arial"/>
              <w:noProof/>
              <w:sz w:val="20"/>
              <w:szCs w:val="20"/>
            </w:rPr>
            <w:t xml:space="preserve"> </w:t>
          </w:r>
          <w:r w:rsidR="001927C9" w:rsidRPr="001927C9">
            <w:rPr>
              <w:rFonts w:ascii="Arial" w:hAnsi="Arial" w:cs="Arial"/>
              <w:noProof/>
              <w:sz w:val="20"/>
              <w:szCs w:val="20"/>
            </w:rPr>
            <w:t>(2004)</w:t>
          </w:r>
          <w:r w:rsidR="00460876">
            <w:rPr>
              <w:rFonts w:ascii="Arial" w:hAnsi="Arial" w:cs="Arial"/>
              <w:sz w:val="20"/>
              <w:szCs w:val="20"/>
            </w:rPr>
            <w:fldChar w:fldCharType="end"/>
          </w:r>
        </w:sdtContent>
      </w:sdt>
      <w:r w:rsidR="000D6582">
        <w:rPr>
          <w:rFonts w:ascii="Arial" w:hAnsi="Arial" w:cs="Arial"/>
          <w:sz w:val="20"/>
          <w:szCs w:val="20"/>
        </w:rPr>
        <w:t xml:space="preserve"> for </w:t>
      </w:r>
      <w:r w:rsidR="000D6582" w:rsidRPr="00DE22FC">
        <w:rPr>
          <w:rFonts w:ascii="Arial" w:hAnsi="Arial" w:cs="Arial"/>
          <w:sz w:val="20"/>
          <w:szCs w:val="20"/>
        </w:rPr>
        <w:t>example</w:t>
      </w:r>
      <w:r w:rsidR="000D6582" w:rsidRPr="00540AD9">
        <w:rPr>
          <w:rFonts w:ascii="Arial" w:hAnsi="Arial" w:cs="Arial"/>
          <w:sz w:val="20"/>
          <w:szCs w:val="20"/>
        </w:rPr>
        <w:t xml:space="preserve"> </w:t>
      </w:r>
      <w:r w:rsidR="00A67173">
        <w:rPr>
          <w:rFonts w:ascii="Arial" w:hAnsi="Arial" w:cs="Arial"/>
          <w:sz w:val="20"/>
          <w:szCs w:val="20"/>
        </w:rPr>
        <w:t>argued that</w:t>
      </w:r>
      <w:r w:rsidR="000D6582" w:rsidRPr="00540AD9">
        <w:rPr>
          <w:rFonts w:ascii="Arial" w:hAnsi="Arial" w:cs="Arial"/>
          <w:sz w:val="20"/>
          <w:szCs w:val="20"/>
        </w:rPr>
        <w:t>, "Mental simulations ... can be used in conjunction with non-imagery processes such as task decomposition and rule-based reasoning</w:t>
      </w:r>
      <w:r w:rsidR="000D6582">
        <w:rPr>
          <w:rFonts w:ascii="Arial" w:hAnsi="Arial" w:cs="Arial"/>
          <w:sz w:val="20"/>
          <w:szCs w:val="20"/>
        </w:rPr>
        <w:t xml:space="preserve"> </w:t>
      </w:r>
      <w:r w:rsidR="001C0865">
        <w:rPr>
          <w:rFonts w:ascii="Arial" w:hAnsi="Arial" w:cs="Arial"/>
          <w:sz w:val="20"/>
          <w:szCs w:val="20"/>
        </w:rPr>
        <w:t xml:space="preserve">“ </w:t>
      </w:r>
      <w:r w:rsidR="000D6582">
        <w:rPr>
          <w:rFonts w:ascii="Arial" w:hAnsi="Arial" w:cs="Arial"/>
          <w:sz w:val="20"/>
          <w:szCs w:val="20"/>
        </w:rPr>
        <w:t xml:space="preserve"> Along somewhat similar lines, Smith et al. </w:t>
      </w:r>
      <w:sdt>
        <w:sdtPr>
          <w:rPr>
            <w:rFonts w:ascii="Arial" w:hAnsi="Arial" w:cs="Arial"/>
            <w:sz w:val="20"/>
            <w:szCs w:val="20"/>
          </w:rPr>
          <w:id w:val="1064097649"/>
          <w:citation/>
        </w:sdtPr>
        <w:sdtContent>
          <w:r w:rsidR="00460876">
            <w:rPr>
              <w:rFonts w:ascii="Arial" w:hAnsi="Arial" w:cs="Arial"/>
              <w:sz w:val="20"/>
              <w:szCs w:val="20"/>
            </w:rPr>
            <w:fldChar w:fldCharType="begin"/>
          </w:r>
          <w:r w:rsidR="000D6582">
            <w:rPr>
              <w:rFonts w:ascii="Arial" w:hAnsi="Arial" w:cs="Arial"/>
              <w:sz w:val="20"/>
              <w:szCs w:val="20"/>
            </w:rPr>
            <w:instrText xml:space="preserve"> CITATION Smi132 \n  \t  \l 1033  </w:instrText>
          </w:r>
          <w:r w:rsidR="00460876">
            <w:rPr>
              <w:rFonts w:ascii="Arial" w:hAnsi="Arial" w:cs="Arial"/>
              <w:sz w:val="20"/>
              <w:szCs w:val="20"/>
            </w:rPr>
            <w:fldChar w:fldCharType="separate"/>
          </w:r>
          <w:r w:rsidR="001927C9" w:rsidRPr="001927C9">
            <w:rPr>
              <w:rFonts w:ascii="Arial" w:hAnsi="Arial" w:cs="Arial"/>
              <w:noProof/>
              <w:sz w:val="20"/>
              <w:szCs w:val="20"/>
            </w:rPr>
            <w:t>(2013)</w:t>
          </w:r>
          <w:r w:rsidR="00460876">
            <w:rPr>
              <w:rFonts w:ascii="Arial" w:hAnsi="Arial" w:cs="Arial"/>
              <w:sz w:val="20"/>
              <w:szCs w:val="20"/>
            </w:rPr>
            <w:fldChar w:fldCharType="end"/>
          </w:r>
        </w:sdtContent>
      </w:sdt>
      <w:r w:rsidR="000D6582">
        <w:rPr>
          <w:rFonts w:ascii="Arial" w:hAnsi="Arial" w:cs="Arial"/>
          <w:sz w:val="20"/>
          <w:szCs w:val="20"/>
        </w:rPr>
        <w:t xml:space="preserve"> argue</w:t>
      </w:r>
      <w:r>
        <w:rPr>
          <w:rFonts w:ascii="Arial" w:hAnsi="Arial" w:cs="Arial"/>
          <w:sz w:val="20"/>
          <w:szCs w:val="20"/>
        </w:rPr>
        <w:t>d</w:t>
      </w:r>
      <w:r w:rsidR="000D6582">
        <w:rPr>
          <w:rFonts w:ascii="Arial" w:hAnsi="Arial" w:cs="Arial"/>
          <w:sz w:val="20"/>
          <w:szCs w:val="20"/>
        </w:rPr>
        <w:t xml:space="preserve"> that physical reasoning is generally carried out using simulation, but admit the possibility of exceptions:</w:t>
      </w:r>
    </w:p>
    <w:p w:rsidR="008A412D" w:rsidRDefault="000D6582" w:rsidP="006E3AD6">
      <w:pPr>
        <w:ind w:left="720"/>
        <w:rPr>
          <w:rFonts w:ascii="Arial" w:hAnsi="Arial" w:cs="Arial"/>
          <w:sz w:val="20"/>
          <w:szCs w:val="20"/>
        </w:rPr>
      </w:pPr>
      <w:r>
        <w:rPr>
          <w:rFonts w:ascii="Arial" w:hAnsi="Arial" w:cs="Arial"/>
          <w:sz w:val="20"/>
          <w:szCs w:val="20"/>
        </w:rPr>
        <w:t>In some specific scenarios participants’ behavior is not fit well by the simulation based model in a manner suggesting that in certain cases people may be using qualitative, rather than simulation-based, physical reasoning.</w:t>
      </w:r>
    </w:p>
    <w:p w:rsidR="009C440A" w:rsidRDefault="0028189D" w:rsidP="009C440A">
      <w:pPr>
        <w:rPr>
          <w:rFonts w:ascii="Arial" w:hAnsi="Arial" w:cs="Arial"/>
          <w:sz w:val="20"/>
          <w:szCs w:val="20"/>
        </w:rPr>
      </w:pPr>
      <w:r>
        <w:rPr>
          <w:rFonts w:ascii="Arial" w:hAnsi="Arial" w:cs="Arial"/>
          <w:sz w:val="20"/>
          <w:szCs w:val="20"/>
        </w:rPr>
        <w:t>Our purpose in this paper is to discuss the scope and limits of simulation as a cognitive model of physical reasonin</w:t>
      </w:r>
      <w:r w:rsidRPr="003C059C">
        <w:rPr>
          <w:rFonts w:ascii="Arial" w:hAnsi="Arial" w:cs="Arial"/>
          <w:sz w:val="20"/>
          <w:szCs w:val="20"/>
        </w:rPr>
        <w:t>g.</w:t>
      </w:r>
      <w:r w:rsidR="00B80565" w:rsidRPr="003C059C">
        <w:rPr>
          <w:rFonts w:ascii="Arial" w:hAnsi="Arial" w:cs="Arial"/>
          <w:sz w:val="20"/>
          <w:szCs w:val="20"/>
        </w:rPr>
        <w:t xml:space="preserve"> </w:t>
      </w:r>
      <w:r w:rsidR="00A67173">
        <w:rPr>
          <w:rFonts w:ascii="Arial" w:hAnsi="Arial" w:cs="Arial"/>
          <w:sz w:val="20"/>
          <w:szCs w:val="20"/>
        </w:rPr>
        <w:t>To preview, we will w</w:t>
      </w:r>
      <w:r w:rsidR="009C440A" w:rsidRPr="009C440A">
        <w:rPr>
          <w:rFonts w:ascii="Arial" w:hAnsi="Arial" w:cs="Arial"/>
          <w:sz w:val="20"/>
          <w:szCs w:val="20"/>
        </w:rPr>
        <w:t>e accept that</w:t>
      </w:r>
      <w:r w:rsidR="002276C1" w:rsidRPr="003C059C">
        <w:rPr>
          <w:rFonts w:ascii="Arial" w:hAnsi="Arial" w:cs="Arial"/>
          <w:sz w:val="20"/>
          <w:szCs w:val="20"/>
        </w:rPr>
        <w:t xml:space="preserve"> simulation sometimes plays</w:t>
      </w:r>
      <w:r w:rsidR="00D46A0D" w:rsidRPr="003C059C">
        <w:rPr>
          <w:rFonts w:ascii="Arial" w:hAnsi="Arial" w:cs="Arial"/>
          <w:sz w:val="20"/>
          <w:szCs w:val="20"/>
        </w:rPr>
        <w:t xml:space="preserve"> </w:t>
      </w:r>
      <w:r w:rsidR="002276C1" w:rsidRPr="003C059C">
        <w:rPr>
          <w:rFonts w:ascii="Arial" w:hAnsi="Arial" w:cs="Arial"/>
          <w:sz w:val="20"/>
          <w:szCs w:val="20"/>
        </w:rPr>
        <w:t>a role</w:t>
      </w:r>
      <w:r w:rsidR="009C44E8" w:rsidRPr="003C059C">
        <w:rPr>
          <w:rFonts w:ascii="Arial" w:hAnsi="Arial" w:cs="Arial"/>
          <w:sz w:val="20"/>
          <w:szCs w:val="20"/>
        </w:rPr>
        <w:t xml:space="preserve"> in </w:t>
      </w:r>
      <w:r w:rsidR="009C440A" w:rsidRPr="009C440A">
        <w:rPr>
          <w:rFonts w:ascii="Arial" w:hAnsi="Arial" w:cs="Arial"/>
          <w:sz w:val="20"/>
          <w:szCs w:val="20"/>
        </w:rPr>
        <w:t xml:space="preserve">some </w:t>
      </w:r>
      <w:r w:rsidR="00A67173">
        <w:rPr>
          <w:rFonts w:ascii="Arial" w:hAnsi="Arial" w:cs="Arial"/>
          <w:sz w:val="20"/>
          <w:szCs w:val="20"/>
        </w:rPr>
        <w:t>aspects of</w:t>
      </w:r>
      <w:r w:rsidR="009C440A" w:rsidRPr="009C440A">
        <w:rPr>
          <w:rFonts w:ascii="Arial" w:hAnsi="Arial" w:cs="Arial"/>
          <w:sz w:val="20"/>
          <w:szCs w:val="20"/>
        </w:rPr>
        <w:t xml:space="preserve"> </w:t>
      </w:r>
      <w:r w:rsidR="009C44E8" w:rsidRPr="003C059C">
        <w:rPr>
          <w:rFonts w:ascii="Arial" w:hAnsi="Arial" w:cs="Arial"/>
          <w:sz w:val="20"/>
          <w:szCs w:val="20"/>
        </w:rPr>
        <w:t>physical reasoning</w:t>
      </w:r>
      <w:r w:rsidR="00A67173">
        <w:rPr>
          <w:rFonts w:ascii="Arial" w:hAnsi="Arial" w:cs="Arial"/>
          <w:sz w:val="20"/>
          <w:szCs w:val="20"/>
        </w:rPr>
        <w:t xml:space="preserve">, </w:t>
      </w:r>
      <w:r w:rsidR="00D46A0D" w:rsidRPr="003C059C">
        <w:rPr>
          <w:rFonts w:ascii="Arial" w:hAnsi="Arial" w:cs="Arial"/>
          <w:sz w:val="20"/>
          <w:szCs w:val="20"/>
        </w:rPr>
        <w:t xml:space="preserve"> </w:t>
      </w:r>
      <w:r w:rsidR="009C440A" w:rsidRPr="009C440A">
        <w:rPr>
          <w:rFonts w:ascii="Arial" w:hAnsi="Arial" w:cs="Arial"/>
          <w:sz w:val="20"/>
          <w:szCs w:val="20"/>
        </w:rPr>
        <w:t>but a</w:t>
      </w:r>
      <w:r w:rsidR="00A67173" w:rsidRPr="00A67173">
        <w:rPr>
          <w:rFonts w:ascii="Arial" w:hAnsi="Arial" w:cs="Arial"/>
          <w:sz w:val="20"/>
          <w:szCs w:val="20"/>
        </w:rPr>
        <w:t xml:space="preserve">lso suggest that there are some severe limits on its potential scope as an explanation of human physical reasoning. We will suggest that in </w:t>
      </w:r>
      <w:r w:rsidR="00EE76A3" w:rsidRPr="003C059C">
        <w:rPr>
          <w:rFonts w:ascii="Arial" w:hAnsi="Arial" w:cs="Arial"/>
          <w:sz w:val="20"/>
          <w:szCs w:val="20"/>
        </w:rPr>
        <w:t>many</w:t>
      </w:r>
      <w:r w:rsidR="00D46A0D" w:rsidRPr="003C059C">
        <w:rPr>
          <w:rFonts w:ascii="Arial" w:hAnsi="Arial" w:cs="Arial"/>
          <w:sz w:val="20"/>
          <w:szCs w:val="20"/>
        </w:rPr>
        <w:t xml:space="preserve"> forms of physical reasoning, simulation is either entirely inadequate or hopelessly inefficient.</w:t>
      </w:r>
    </w:p>
    <w:p w:rsidR="00B93695" w:rsidRPr="003C059C" w:rsidRDefault="00B93695" w:rsidP="003C059C">
      <w:pPr>
        <w:pStyle w:val="ListParagraph"/>
        <w:numPr>
          <w:ilvl w:val="0"/>
          <w:numId w:val="30"/>
        </w:numPr>
        <w:rPr>
          <w:rFonts w:ascii="Arial" w:hAnsi="Arial" w:cs="Arial"/>
          <w:sz w:val="20"/>
          <w:szCs w:val="20"/>
        </w:rPr>
      </w:pPr>
      <w:r w:rsidRPr="00E8425E">
        <w:rPr>
          <w:rFonts w:ascii="Arial" w:hAnsi="Arial" w:cs="Arial"/>
          <w:sz w:val="20"/>
          <w:szCs w:val="20"/>
        </w:rPr>
        <w:t xml:space="preserve">Profound systematic errors are ubiquitous in physical reasoning of </w:t>
      </w:r>
      <w:r w:rsidRPr="00207176">
        <w:rPr>
          <w:rFonts w:ascii="Arial" w:hAnsi="Arial" w:cs="Arial"/>
          <w:sz w:val="20"/>
          <w:szCs w:val="20"/>
        </w:rPr>
        <w:t>all kinds. There is no reason to believe that all or most of these can be explained in terms of</w:t>
      </w:r>
      <w:r w:rsidR="009C440A" w:rsidRPr="009C440A">
        <w:rPr>
          <w:rFonts w:ascii="Arial" w:hAnsi="Arial" w:cs="Arial"/>
          <w:sz w:val="20"/>
          <w:szCs w:val="20"/>
        </w:rPr>
        <w:t xml:space="preserve"> physics engines in the head.</w:t>
      </w:r>
    </w:p>
    <w:p w:rsidR="00C42924" w:rsidRPr="00207176" w:rsidRDefault="00C42924" w:rsidP="00D46A0D">
      <w:pPr>
        <w:pStyle w:val="ListParagraph"/>
        <w:numPr>
          <w:ilvl w:val="0"/>
          <w:numId w:val="30"/>
        </w:numPr>
        <w:rPr>
          <w:rFonts w:ascii="Arial" w:hAnsi="Arial" w:cs="Arial"/>
          <w:sz w:val="20"/>
          <w:szCs w:val="20"/>
        </w:rPr>
      </w:pPr>
      <w:r w:rsidRPr="00E8425E">
        <w:rPr>
          <w:rFonts w:ascii="Arial" w:hAnsi="Arial" w:cs="Arial"/>
          <w:sz w:val="20"/>
          <w:szCs w:val="20"/>
        </w:rPr>
        <w:t>Subjects’ accuracy in carrying out tasks varies very widely with the task, even when the same underlying ph</w:t>
      </w:r>
      <w:r w:rsidRPr="00207176">
        <w:rPr>
          <w:rFonts w:ascii="Arial" w:hAnsi="Arial" w:cs="Arial"/>
          <w:sz w:val="20"/>
          <w:szCs w:val="20"/>
        </w:rPr>
        <w:t>ysics is involved. This diminishes the predictive value of the theory that subject use a correct physical theory.</w:t>
      </w:r>
    </w:p>
    <w:p w:rsidR="009E1043" w:rsidRPr="003C059C" w:rsidRDefault="009C44E8" w:rsidP="009E1043">
      <w:pPr>
        <w:pStyle w:val="ListParagraph"/>
        <w:numPr>
          <w:ilvl w:val="0"/>
          <w:numId w:val="30"/>
        </w:numPr>
        <w:rPr>
          <w:rFonts w:ascii="Arial" w:hAnsi="Arial" w:cs="Arial"/>
          <w:sz w:val="20"/>
          <w:szCs w:val="20"/>
        </w:rPr>
      </w:pPr>
      <w:r w:rsidRPr="001F4A0B">
        <w:rPr>
          <w:rFonts w:ascii="Arial" w:hAnsi="Arial" w:cs="Arial"/>
          <w:sz w:val="20"/>
          <w:szCs w:val="20"/>
        </w:rPr>
        <w:t>In</w:t>
      </w:r>
      <w:r w:rsidR="00D46A0D" w:rsidRPr="00D85CF4">
        <w:rPr>
          <w:rFonts w:ascii="Arial" w:hAnsi="Arial" w:cs="Arial"/>
          <w:sz w:val="20"/>
          <w:szCs w:val="20"/>
        </w:rPr>
        <w:t xml:space="preserve"> some forms of physical reasoning, </w:t>
      </w:r>
      <w:r w:rsidR="00B86C08" w:rsidRPr="003C059C">
        <w:rPr>
          <w:rFonts w:ascii="Arial" w:hAnsi="Arial" w:cs="Arial"/>
          <w:sz w:val="20"/>
          <w:szCs w:val="20"/>
        </w:rPr>
        <w:t>simulation-based theories</w:t>
      </w:r>
      <w:r w:rsidR="00C0156B" w:rsidRPr="003C059C">
        <w:rPr>
          <w:rFonts w:ascii="Arial" w:hAnsi="Arial" w:cs="Arial"/>
          <w:sz w:val="20"/>
          <w:szCs w:val="20"/>
        </w:rPr>
        <w:t xml:space="preserve"> would</w:t>
      </w:r>
      <w:r w:rsidR="00B86C08" w:rsidRPr="003C059C">
        <w:rPr>
          <w:rFonts w:ascii="Arial" w:hAnsi="Arial" w:cs="Arial"/>
          <w:sz w:val="20"/>
          <w:szCs w:val="20"/>
        </w:rPr>
        <w:t xml:space="preserve"> require</w:t>
      </w:r>
      <w:r w:rsidR="00D46A0D" w:rsidRPr="003C059C">
        <w:rPr>
          <w:rFonts w:ascii="Arial" w:hAnsi="Arial" w:cs="Arial"/>
          <w:sz w:val="20"/>
          <w:szCs w:val="20"/>
        </w:rPr>
        <w:t xml:space="preserve"> that naïve subjects enjoy a level of tacit scientific knowledge of a power, richness, and sophistication that is altogether implausible.</w:t>
      </w:r>
      <w:r w:rsidR="009E1043" w:rsidRPr="003C059C">
        <w:rPr>
          <w:rFonts w:ascii="Arial" w:hAnsi="Arial" w:cs="Arial"/>
          <w:sz w:val="20"/>
          <w:szCs w:val="20"/>
        </w:rPr>
        <w:t xml:space="preserve"> </w:t>
      </w:r>
    </w:p>
    <w:p w:rsidR="00720CB3" w:rsidRDefault="00720CB3" w:rsidP="000D6582">
      <w:pPr>
        <w:rPr>
          <w:rFonts w:ascii="Arial" w:hAnsi="Arial" w:cs="Arial"/>
          <w:sz w:val="20"/>
          <w:szCs w:val="20"/>
        </w:rPr>
      </w:pPr>
    </w:p>
    <w:p w:rsidR="005F739A" w:rsidRDefault="002944B1" w:rsidP="002944B1">
      <w:pPr>
        <w:pStyle w:val="Heading1"/>
      </w:pPr>
      <w:r>
        <w:t>2.</w:t>
      </w:r>
      <w:r w:rsidR="00720CB3">
        <w:t xml:space="preserve"> </w:t>
      </w:r>
      <w:r w:rsidR="0082250B">
        <w:t>Simulation-based physical reasoning</w:t>
      </w:r>
    </w:p>
    <w:p w:rsidR="00A67173" w:rsidRDefault="003C059C" w:rsidP="00A67173">
      <w:pPr>
        <w:rPr>
          <w:rFonts w:ascii="Arial" w:hAnsi="Arial" w:cs="Arial"/>
          <w:sz w:val="20"/>
          <w:szCs w:val="20"/>
        </w:rPr>
      </w:pPr>
      <w:r>
        <w:rPr>
          <w:rFonts w:ascii="Arial" w:hAnsi="Arial" w:cs="Arial"/>
          <w:sz w:val="20"/>
          <w:szCs w:val="20"/>
        </w:rPr>
        <w:t xml:space="preserve">Roughly speaking, there have been two distinct classes of work in the area of simulation and human physical reasoning. </w:t>
      </w:r>
    </w:p>
    <w:p w:rsidR="00A67173" w:rsidRDefault="00A67173" w:rsidP="00C744DE">
      <w:pPr>
        <w:pStyle w:val="Heading2"/>
      </w:pPr>
      <w:r>
        <w:lastRenderedPageBreak/>
        <w:t>2.1 Depictive models</w:t>
      </w:r>
    </w:p>
    <w:p w:rsidR="00EC6DA7" w:rsidRDefault="00A67173" w:rsidP="003C059C">
      <w:pPr>
        <w:rPr>
          <w:rFonts w:ascii="Arial" w:hAnsi="Arial" w:cs="Arial"/>
          <w:sz w:val="20"/>
          <w:szCs w:val="20"/>
        </w:rPr>
      </w:pPr>
      <w:r>
        <w:rPr>
          <w:rFonts w:ascii="Arial" w:hAnsi="Arial" w:cs="Arial"/>
          <w:sz w:val="20"/>
          <w:szCs w:val="20"/>
        </w:rPr>
        <w:t xml:space="preserve">One strand, published </w:t>
      </w:r>
      <w:r w:rsidR="003C059C">
        <w:rPr>
          <w:rFonts w:ascii="Arial" w:hAnsi="Arial" w:cs="Arial"/>
          <w:sz w:val="20"/>
          <w:szCs w:val="20"/>
        </w:rPr>
        <w:t>mainly</w:t>
      </w:r>
      <w:r>
        <w:rPr>
          <w:rFonts w:ascii="Arial" w:hAnsi="Arial" w:cs="Arial"/>
          <w:sz w:val="20"/>
          <w:szCs w:val="20"/>
        </w:rPr>
        <w:t xml:space="preserve"> over the 1990s and</w:t>
      </w:r>
      <w:r w:rsidR="003C059C">
        <w:rPr>
          <w:rFonts w:ascii="Arial" w:hAnsi="Arial" w:cs="Arial"/>
          <w:sz w:val="20"/>
          <w:szCs w:val="20"/>
        </w:rPr>
        <w:t xml:space="preserve"> prior to </w:t>
      </w:r>
      <w:proofErr w:type="gramStart"/>
      <w:r w:rsidR="003C059C">
        <w:rPr>
          <w:rFonts w:ascii="Arial" w:hAnsi="Arial" w:cs="Arial"/>
          <w:sz w:val="20"/>
          <w:szCs w:val="20"/>
        </w:rPr>
        <w:t>2005,</w:t>
      </w:r>
      <w:proofErr w:type="gramEnd"/>
      <w:r w:rsidR="003C059C">
        <w:rPr>
          <w:rFonts w:ascii="Arial" w:hAnsi="Arial" w:cs="Arial"/>
          <w:sz w:val="20"/>
          <w:szCs w:val="20"/>
        </w:rPr>
        <w:t xml:space="preserve"> </w:t>
      </w:r>
      <w:r w:rsidR="00E91014">
        <w:rPr>
          <w:rFonts w:ascii="Arial" w:hAnsi="Arial" w:cs="Arial"/>
          <w:sz w:val="20"/>
          <w:szCs w:val="20"/>
        </w:rPr>
        <w:t xml:space="preserve">couched </w:t>
      </w:r>
      <w:r>
        <w:rPr>
          <w:rFonts w:ascii="Arial" w:hAnsi="Arial" w:cs="Arial"/>
          <w:sz w:val="20"/>
          <w:szCs w:val="20"/>
        </w:rPr>
        <w:t xml:space="preserve">important aspects of physical reasoning </w:t>
      </w:r>
      <w:r w:rsidR="00E91014">
        <w:rPr>
          <w:rFonts w:ascii="Arial" w:hAnsi="Arial" w:cs="Arial"/>
          <w:sz w:val="20"/>
          <w:szCs w:val="20"/>
        </w:rPr>
        <w:t>in terms of</w:t>
      </w:r>
      <w:r w:rsidR="00EC6DA7">
        <w:rPr>
          <w:rFonts w:ascii="Arial" w:hAnsi="Arial" w:cs="Arial"/>
          <w:sz w:val="20"/>
          <w:szCs w:val="20"/>
        </w:rPr>
        <w:t xml:space="preserve"> visualization</w:t>
      </w:r>
      <w:r w:rsidR="00E91014">
        <w:rPr>
          <w:rFonts w:ascii="Arial" w:hAnsi="Arial" w:cs="Arial"/>
          <w:sz w:val="20"/>
          <w:szCs w:val="20"/>
        </w:rPr>
        <w:t xml:space="preserve">s </w:t>
      </w:r>
      <w:r w:rsidR="00EC6DA7">
        <w:rPr>
          <w:rFonts w:ascii="Arial" w:hAnsi="Arial" w:cs="Arial"/>
          <w:sz w:val="20"/>
          <w:szCs w:val="20"/>
        </w:rPr>
        <w:t>of behavior evolving over time</w:t>
      </w:r>
      <w:r>
        <w:rPr>
          <w:rFonts w:ascii="Arial" w:hAnsi="Arial" w:cs="Arial"/>
          <w:sz w:val="20"/>
          <w:szCs w:val="20"/>
        </w:rPr>
        <w:t xml:space="preserve">. </w:t>
      </w:r>
      <w:r w:rsidR="00E91014">
        <w:rPr>
          <w:rFonts w:ascii="Arial" w:hAnsi="Arial" w:cs="Arial"/>
          <w:sz w:val="20"/>
          <w:szCs w:val="20"/>
        </w:rPr>
        <w:t xml:space="preserve">Figure 1 illustrates </w:t>
      </w:r>
      <w:r w:rsidR="003C059C">
        <w:rPr>
          <w:rFonts w:ascii="Arial" w:hAnsi="Arial" w:cs="Arial"/>
          <w:sz w:val="20"/>
          <w:szCs w:val="20"/>
        </w:rPr>
        <w:t>three typical example</w:t>
      </w:r>
      <w:r w:rsidR="00E91014">
        <w:rPr>
          <w:rFonts w:ascii="Arial" w:hAnsi="Arial" w:cs="Arial"/>
          <w:sz w:val="20"/>
          <w:szCs w:val="20"/>
        </w:rPr>
        <w:t xml:space="preserve"> from </w:t>
      </w:r>
      <w:r w:rsidR="003C059C">
        <w:rPr>
          <w:rFonts w:ascii="Arial" w:hAnsi="Arial" w:cs="Arial"/>
          <w:sz w:val="20"/>
          <w:szCs w:val="20"/>
        </w:rPr>
        <w:t>the earlier literature</w:t>
      </w:r>
      <w:proofErr w:type="gramStart"/>
      <w:r w:rsidR="003C059C">
        <w:rPr>
          <w:rFonts w:ascii="Arial" w:hAnsi="Arial" w:cs="Arial"/>
          <w:sz w:val="20"/>
          <w:szCs w:val="20"/>
        </w:rPr>
        <w:t>:</w:t>
      </w:r>
      <w:r w:rsidR="00E91014">
        <w:rPr>
          <w:rFonts w:ascii="Arial" w:hAnsi="Arial" w:cs="Arial"/>
          <w:sz w:val="20"/>
          <w:szCs w:val="20"/>
        </w:rPr>
        <w:t>.</w:t>
      </w:r>
      <w:proofErr w:type="gramEnd"/>
    </w:p>
    <w:p w:rsidR="001927C9" w:rsidRDefault="00C37D89" w:rsidP="00EC6DA7">
      <w:pPr>
        <w:rPr>
          <w:rFonts w:ascii="Arial" w:hAnsi="Arial" w:cs="Arial"/>
          <w:sz w:val="20"/>
          <w:szCs w:val="20"/>
        </w:rPr>
      </w:pPr>
      <w:proofErr w:type="spellStart"/>
      <w:r>
        <w:rPr>
          <w:rFonts w:ascii="Arial" w:hAnsi="Arial" w:cs="Arial"/>
          <w:sz w:val="20"/>
          <w:szCs w:val="20"/>
        </w:rPr>
        <w:t>Hegarty</w:t>
      </w:r>
      <w:proofErr w:type="spellEnd"/>
      <w:r>
        <w:rPr>
          <w:rFonts w:ascii="Arial" w:hAnsi="Arial" w:cs="Arial"/>
          <w:sz w:val="20"/>
          <w:szCs w:val="20"/>
        </w:rPr>
        <w:t xml:space="preserve"> </w:t>
      </w:r>
      <w:sdt>
        <w:sdtPr>
          <w:rPr>
            <w:rFonts w:ascii="Arial" w:hAnsi="Arial" w:cs="Arial"/>
            <w:sz w:val="20"/>
            <w:szCs w:val="20"/>
          </w:rPr>
          <w:id w:val="3107276"/>
          <w:citation/>
        </w:sdtPr>
        <w:sdtContent>
          <w:r w:rsidR="00460876">
            <w:rPr>
              <w:rFonts w:ascii="Arial" w:hAnsi="Arial" w:cs="Arial"/>
              <w:sz w:val="20"/>
              <w:szCs w:val="20"/>
            </w:rPr>
            <w:fldChar w:fldCharType="begin"/>
          </w:r>
          <w:r>
            <w:rPr>
              <w:rFonts w:ascii="Arial" w:hAnsi="Arial" w:cs="Arial"/>
              <w:sz w:val="20"/>
              <w:szCs w:val="20"/>
            </w:rPr>
            <w:instrText xml:space="preserve"> CITATION Heg92 \n  \t  \l 1033  </w:instrText>
          </w:r>
          <w:r w:rsidR="00460876">
            <w:rPr>
              <w:rFonts w:ascii="Arial" w:hAnsi="Arial" w:cs="Arial"/>
              <w:sz w:val="20"/>
              <w:szCs w:val="20"/>
            </w:rPr>
            <w:fldChar w:fldCharType="separate"/>
          </w:r>
          <w:r w:rsidR="001927C9" w:rsidRPr="001927C9">
            <w:rPr>
              <w:rFonts w:ascii="Arial" w:hAnsi="Arial" w:cs="Arial"/>
              <w:noProof/>
              <w:sz w:val="20"/>
              <w:szCs w:val="20"/>
            </w:rPr>
            <w:t>(1992)</w:t>
          </w:r>
          <w:r w:rsidR="00460876">
            <w:rPr>
              <w:rFonts w:ascii="Arial" w:hAnsi="Arial" w:cs="Arial"/>
              <w:sz w:val="20"/>
              <w:szCs w:val="20"/>
            </w:rPr>
            <w:fldChar w:fldCharType="end"/>
          </w:r>
        </w:sdtContent>
      </w:sdt>
      <w:r w:rsidR="00AE27C2">
        <w:rPr>
          <w:rFonts w:ascii="Arial" w:hAnsi="Arial" w:cs="Arial"/>
          <w:sz w:val="20"/>
          <w:szCs w:val="20"/>
        </w:rPr>
        <w:t xml:space="preserve"> studied</w:t>
      </w:r>
      <w:r>
        <w:rPr>
          <w:rFonts w:ascii="Arial" w:hAnsi="Arial" w:cs="Arial"/>
          <w:sz w:val="20"/>
          <w:szCs w:val="20"/>
        </w:rPr>
        <w:t xml:space="preserve"> how people infer the kinematics of simple pulley systems (3 pulleys, 1 or 2 ropes, 1 weight) from diagrams showing a sta</w:t>
      </w:r>
      <w:r w:rsidR="00AE27C2">
        <w:rPr>
          <w:rFonts w:ascii="Arial" w:hAnsi="Arial" w:cs="Arial"/>
          <w:sz w:val="20"/>
          <w:szCs w:val="20"/>
        </w:rPr>
        <w:t>rting state. Her primary data was</w:t>
      </w:r>
      <w:r>
        <w:rPr>
          <w:rFonts w:ascii="Arial" w:hAnsi="Arial" w:cs="Arial"/>
          <w:sz w:val="20"/>
          <w:szCs w:val="20"/>
        </w:rPr>
        <w:t xml:space="preserve"> eye fixation studies (i.e. the sequence in which subjects look at different parts of the diagram or the instru</w:t>
      </w:r>
      <w:r w:rsidR="00AE27C2">
        <w:rPr>
          <w:rFonts w:ascii="Arial" w:hAnsi="Arial" w:cs="Arial"/>
          <w:sz w:val="20"/>
          <w:szCs w:val="20"/>
        </w:rPr>
        <w:t xml:space="preserve">ctions), though </w:t>
      </w:r>
      <w:r>
        <w:rPr>
          <w:rFonts w:ascii="Arial" w:hAnsi="Arial" w:cs="Arial"/>
          <w:sz w:val="20"/>
          <w:szCs w:val="20"/>
        </w:rPr>
        <w:t>accuracy a</w:t>
      </w:r>
      <w:r w:rsidR="00AE27C2">
        <w:rPr>
          <w:rFonts w:ascii="Arial" w:hAnsi="Arial" w:cs="Arial"/>
          <w:sz w:val="20"/>
          <w:szCs w:val="20"/>
        </w:rPr>
        <w:t>nd reaction times</w:t>
      </w:r>
      <w:r w:rsidR="00E91014">
        <w:rPr>
          <w:rFonts w:ascii="Arial" w:hAnsi="Arial" w:cs="Arial"/>
          <w:sz w:val="20"/>
          <w:szCs w:val="20"/>
        </w:rPr>
        <w:t xml:space="preserve"> were also reported</w:t>
      </w:r>
      <w:r w:rsidR="00AE27C2">
        <w:rPr>
          <w:rFonts w:ascii="Arial" w:hAnsi="Arial" w:cs="Arial"/>
          <w:sz w:val="20"/>
          <w:szCs w:val="20"/>
        </w:rPr>
        <w:t xml:space="preserve">. </w:t>
      </w:r>
      <w:proofErr w:type="spellStart"/>
      <w:r w:rsidR="00E91014">
        <w:rPr>
          <w:rFonts w:ascii="Arial" w:hAnsi="Arial" w:cs="Arial"/>
          <w:sz w:val="20"/>
          <w:szCs w:val="20"/>
        </w:rPr>
        <w:t>Hegarty</w:t>
      </w:r>
      <w:proofErr w:type="spellEnd"/>
      <w:r w:rsidR="00E91014">
        <w:rPr>
          <w:rFonts w:ascii="Arial" w:hAnsi="Arial" w:cs="Arial"/>
          <w:sz w:val="20"/>
          <w:szCs w:val="20"/>
        </w:rPr>
        <w:t xml:space="preserve"> </w:t>
      </w:r>
      <w:r w:rsidR="00820825">
        <w:rPr>
          <w:rFonts w:ascii="Arial" w:hAnsi="Arial" w:cs="Arial"/>
          <w:sz w:val="20"/>
          <w:szCs w:val="20"/>
        </w:rPr>
        <w:t xml:space="preserve">proposes a weak theory of simulation, in which </w:t>
      </w:r>
      <w:proofErr w:type="gramStart"/>
      <w:r w:rsidR="00820825">
        <w:rPr>
          <w:rFonts w:ascii="Arial" w:hAnsi="Arial" w:cs="Arial"/>
          <w:sz w:val="20"/>
          <w:szCs w:val="20"/>
        </w:rPr>
        <w:t>subjects</w:t>
      </w:r>
      <w:proofErr w:type="gramEnd"/>
      <w:r w:rsidR="00820825">
        <w:rPr>
          <w:rFonts w:ascii="Arial" w:hAnsi="Arial" w:cs="Arial"/>
          <w:sz w:val="20"/>
          <w:szCs w:val="20"/>
        </w:rPr>
        <w:t xml:space="preserve"> simulation each pairwise interaction between components of the system and then trace a chain of causality across the system, rather than attempting to visualize the workings of the system as a whole. </w:t>
      </w:r>
    </w:p>
    <w:p w:rsidR="00FA6DD8" w:rsidRDefault="00E91014" w:rsidP="00EC6DA7">
      <w:pPr>
        <w:rPr>
          <w:rFonts w:ascii="Arial" w:hAnsi="Arial" w:cs="Arial"/>
          <w:sz w:val="20"/>
          <w:szCs w:val="20"/>
        </w:rPr>
      </w:pPr>
      <w:r>
        <w:rPr>
          <w:rFonts w:ascii="Arial" w:hAnsi="Arial" w:cs="Arial"/>
          <w:sz w:val="20"/>
          <w:szCs w:val="20"/>
        </w:rPr>
        <w:t xml:space="preserve">In </w:t>
      </w:r>
      <w:r w:rsidR="00EC6DA7">
        <w:rPr>
          <w:rFonts w:ascii="Arial" w:hAnsi="Arial" w:cs="Arial"/>
          <w:sz w:val="20"/>
          <w:szCs w:val="20"/>
        </w:rPr>
        <w:t xml:space="preserve">Schwartz and Black </w:t>
      </w:r>
      <w:sdt>
        <w:sdtPr>
          <w:rPr>
            <w:rFonts w:ascii="Arial" w:hAnsi="Arial" w:cs="Arial"/>
            <w:sz w:val="20"/>
            <w:szCs w:val="20"/>
          </w:rPr>
          <w:id w:val="6610714"/>
          <w:citation/>
        </w:sdtPr>
        <w:sdtContent>
          <w:r w:rsidR="00460876">
            <w:rPr>
              <w:rFonts w:ascii="Arial" w:hAnsi="Arial" w:cs="Arial"/>
              <w:sz w:val="20"/>
              <w:szCs w:val="20"/>
            </w:rPr>
            <w:fldChar w:fldCharType="begin"/>
          </w:r>
          <w:r w:rsidR="00EC6DA7">
            <w:rPr>
              <w:rFonts w:ascii="Arial" w:hAnsi="Arial" w:cs="Arial"/>
              <w:sz w:val="20"/>
              <w:szCs w:val="20"/>
            </w:rPr>
            <w:instrText xml:space="preserve"> CITATION Sch96 \n  \t  \l 1033  </w:instrText>
          </w:r>
          <w:r w:rsidR="00460876">
            <w:rPr>
              <w:rFonts w:ascii="Arial" w:hAnsi="Arial" w:cs="Arial"/>
              <w:sz w:val="20"/>
              <w:szCs w:val="20"/>
            </w:rPr>
            <w:fldChar w:fldCharType="separate"/>
          </w:r>
          <w:r w:rsidR="001927C9" w:rsidRPr="001927C9">
            <w:rPr>
              <w:rFonts w:ascii="Arial" w:hAnsi="Arial" w:cs="Arial"/>
              <w:noProof/>
              <w:sz w:val="20"/>
              <w:szCs w:val="20"/>
            </w:rPr>
            <w:t>(1996)</w:t>
          </w:r>
          <w:r w:rsidR="00460876">
            <w:rPr>
              <w:rFonts w:ascii="Arial" w:hAnsi="Arial" w:cs="Arial"/>
              <w:sz w:val="20"/>
              <w:szCs w:val="20"/>
            </w:rPr>
            <w:fldChar w:fldCharType="end"/>
          </w:r>
        </w:sdtContent>
      </w:sdt>
      <w:r w:rsidR="00EC6DA7">
        <w:rPr>
          <w:rFonts w:ascii="Arial" w:hAnsi="Arial" w:cs="Arial"/>
          <w:sz w:val="20"/>
          <w:szCs w:val="20"/>
        </w:rPr>
        <w:t xml:space="preserve"> subjects solv</w:t>
      </w:r>
      <w:r>
        <w:rPr>
          <w:rFonts w:ascii="Arial" w:hAnsi="Arial" w:cs="Arial"/>
          <w:sz w:val="20"/>
          <w:szCs w:val="20"/>
        </w:rPr>
        <w:t>ed</w:t>
      </w:r>
      <w:r w:rsidR="00EC6DA7">
        <w:rPr>
          <w:rFonts w:ascii="Arial" w:hAnsi="Arial" w:cs="Arial"/>
          <w:sz w:val="20"/>
          <w:szCs w:val="20"/>
        </w:rPr>
        <w:t xml:space="preserve"> problem</w:t>
      </w:r>
      <w:r>
        <w:rPr>
          <w:rFonts w:ascii="Arial" w:hAnsi="Arial" w:cs="Arial"/>
          <w:sz w:val="20"/>
          <w:szCs w:val="20"/>
        </w:rPr>
        <w:t>s</w:t>
      </w:r>
      <w:r w:rsidR="00EC6DA7">
        <w:rPr>
          <w:rFonts w:ascii="Arial" w:hAnsi="Arial" w:cs="Arial"/>
          <w:sz w:val="20"/>
          <w:szCs w:val="20"/>
        </w:rPr>
        <w:t xml:space="preserve"> involving the motion of two gears. Two adjacent gears of different sizes are shown with either a line marked on both or </w:t>
      </w:r>
      <w:r w:rsidR="00B87442">
        <w:rPr>
          <w:rFonts w:ascii="Arial" w:hAnsi="Arial" w:cs="Arial"/>
          <w:sz w:val="20"/>
          <w:szCs w:val="20"/>
        </w:rPr>
        <w:t>a knob on one and a matching groove on the o</w:t>
      </w:r>
      <w:r w:rsidR="00AE27C2">
        <w:rPr>
          <w:rFonts w:ascii="Arial" w:hAnsi="Arial" w:cs="Arial"/>
          <w:sz w:val="20"/>
          <w:szCs w:val="20"/>
        </w:rPr>
        <w:t xml:space="preserve">ther.  The subjects were asked </w:t>
      </w:r>
      <w:r w:rsidR="00B87442">
        <w:rPr>
          <w:rFonts w:ascii="Arial" w:hAnsi="Arial" w:cs="Arial"/>
          <w:sz w:val="20"/>
          <w:szCs w:val="20"/>
        </w:rPr>
        <w:t>whether, if the gears were rotated in a specified direction, the lines would come to match, or the knob would meet the groove.  In all experiments, both accuracy and latency were measured, but most of the conclusions were based on latency. The primary purpose of the set of experiments as a whole was to compare the use of two possible reasoning strategies; on the one hand, visualizing the two gears, rotating synchronously; on the other hand, comparing the arc length on the rim of the two gears between the contact point in the starting state and the lines/knob/groove. (The interlocking of the gears enforces the condition that equal arc lengths of the rim go past the contact point; hence, the two markings will meet just if the arc lengths are equal.)  It was conjecture</w:t>
      </w:r>
      <w:r w:rsidR="00A00F05">
        <w:rPr>
          <w:rFonts w:ascii="Arial" w:hAnsi="Arial" w:cs="Arial"/>
          <w:sz w:val="20"/>
          <w:szCs w:val="20"/>
        </w:rPr>
        <w:t>d</w:t>
      </w:r>
      <w:r w:rsidR="00B87442">
        <w:rPr>
          <w:rFonts w:ascii="Arial" w:hAnsi="Arial" w:cs="Arial"/>
          <w:sz w:val="20"/>
          <w:szCs w:val="20"/>
        </w:rPr>
        <w:t xml:space="preserve"> that the first strategy would require </w:t>
      </w:r>
      <w:r w:rsidR="00FA6DD8">
        <w:rPr>
          <w:rFonts w:ascii="Arial" w:hAnsi="Arial" w:cs="Arial"/>
          <w:sz w:val="20"/>
          <w:szCs w:val="20"/>
        </w:rPr>
        <w:t xml:space="preserve">a cognitive processing </w:t>
      </w:r>
      <w:r w:rsidR="00B87442">
        <w:rPr>
          <w:rFonts w:ascii="Arial" w:hAnsi="Arial" w:cs="Arial"/>
          <w:sz w:val="20"/>
          <w:szCs w:val="20"/>
        </w:rPr>
        <w:t xml:space="preserve">time </w:t>
      </w:r>
      <w:r w:rsidR="00FA6DD8">
        <w:rPr>
          <w:rFonts w:ascii="Arial" w:hAnsi="Arial" w:cs="Arial"/>
          <w:sz w:val="20"/>
          <w:szCs w:val="20"/>
        </w:rPr>
        <w:t>that increased linearly with the required angle of rotation, but that the second strategy would be largely invariant of the angle of rotation; and the experimental data largely supported that conjecture. Various manipulations were attempted to try to get the subjects</w:t>
      </w:r>
      <w:r w:rsidR="00AE27C2">
        <w:rPr>
          <w:rFonts w:ascii="Arial" w:hAnsi="Arial" w:cs="Arial"/>
          <w:sz w:val="20"/>
          <w:szCs w:val="20"/>
        </w:rPr>
        <w:t xml:space="preserve"> to use one strategy or another.</w:t>
      </w:r>
      <w:r w:rsidR="00FA6DD8">
        <w:rPr>
          <w:rFonts w:ascii="Arial" w:hAnsi="Arial" w:cs="Arial"/>
          <w:sz w:val="20"/>
          <w:szCs w:val="20"/>
        </w:rPr>
        <w:t xml:space="preserve"> </w:t>
      </w:r>
      <w:r w:rsidR="00AE27C2">
        <w:rPr>
          <w:rFonts w:ascii="Arial" w:hAnsi="Arial" w:cs="Arial"/>
          <w:sz w:val="20"/>
          <w:szCs w:val="20"/>
        </w:rPr>
        <w:t>I</w:t>
      </w:r>
      <w:r w:rsidR="00FA6DD8">
        <w:rPr>
          <w:rFonts w:ascii="Arial" w:hAnsi="Arial" w:cs="Arial"/>
          <w:sz w:val="20"/>
          <w:szCs w:val="20"/>
        </w:rPr>
        <w:t>n one experiment they were specifically instruct</w:t>
      </w:r>
      <w:r w:rsidR="00AE27C2">
        <w:rPr>
          <w:rFonts w:ascii="Arial" w:hAnsi="Arial" w:cs="Arial"/>
          <w:sz w:val="20"/>
          <w:szCs w:val="20"/>
        </w:rPr>
        <w:t>ed to use a particular strategy. I</w:t>
      </w:r>
      <w:r w:rsidR="00FA6DD8">
        <w:rPr>
          <w:rFonts w:ascii="Arial" w:hAnsi="Arial" w:cs="Arial"/>
          <w:sz w:val="20"/>
          <w:szCs w:val="20"/>
        </w:rPr>
        <w:t>n another, they were presented alternately with a realistic drawing or with a schematic resembling a geometry problem; the former encouraged the use of visualization, the latter encouraged the comparison of arc length.</w:t>
      </w:r>
    </w:p>
    <w:p w:rsidR="00B87442" w:rsidRDefault="00E91014" w:rsidP="00EC6DA7">
      <w:pPr>
        <w:rPr>
          <w:rFonts w:ascii="Arial" w:hAnsi="Arial" w:cs="Arial"/>
          <w:sz w:val="20"/>
          <w:szCs w:val="20"/>
        </w:rPr>
      </w:pPr>
      <w:r>
        <w:rPr>
          <w:rFonts w:ascii="Arial" w:hAnsi="Arial" w:cs="Arial"/>
          <w:sz w:val="20"/>
          <w:szCs w:val="20"/>
        </w:rPr>
        <w:t xml:space="preserve">Similarly, </w:t>
      </w:r>
      <w:r w:rsidR="00C37D89">
        <w:rPr>
          <w:rFonts w:ascii="Arial" w:hAnsi="Arial" w:cs="Arial"/>
          <w:sz w:val="20"/>
          <w:szCs w:val="20"/>
        </w:rPr>
        <w:t xml:space="preserve">Schwartz </w:t>
      </w:r>
      <w:sdt>
        <w:sdtPr>
          <w:rPr>
            <w:rFonts w:ascii="Arial" w:hAnsi="Arial" w:cs="Arial"/>
            <w:sz w:val="20"/>
            <w:szCs w:val="20"/>
          </w:rPr>
          <w:id w:val="3107277"/>
          <w:citation/>
        </w:sdtPr>
        <w:sdtContent>
          <w:r w:rsidR="00460876">
            <w:rPr>
              <w:rFonts w:ascii="Arial" w:hAnsi="Arial" w:cs="Arial"/>
              <w:sz w:val="20"/>
              <w:szCs w:val="20"/>
            </w:rPr>
            <w:fldChar w:fldCharType="begin"/>
          </w:r>
          <w:r w:rsidR="00C37D89">
            <w:rPr>
              <w:rFonts w:ascii="Arial" w:hAnsi="Arial" w:cs="Arial"/>
              <w:sz w:val="20"/>
              <w:szCs w:val="20"/>
            </w:rPr>
            <w:instrText xml:space="preserve"> CITATION Sch99 \n  \t  \l 1033  </w:instrText>
          </w:r>
          <w:r w:rsidR="00460876">
            <w:rPr>
              <w:rFonts w:ascii="Arial" w:hAnsi="Arial" w:cs="Arial"/>
              <w:sz w:val="20"/>
              <w:szCs w:val="20"/>
            </w:rPr>
            <w:fldChar w:fldCharType="separate"/>
          </w:r>
          <w:r w:rsidR="001927C9" w:rsidRPr="001927C9">
            <w:rPr>
              <w:rFonts w:ascii="Arial" w:hAnsi="Arial" w:cs="Arial"/>
              <w:noProof/>
              <w:sz w:val="20"/>
              <w:szCs w:val="20"/>
            </w:rPr>
            <w:t>(1999)</w:t>
          </w:r>
          <w:r w:rsidR="00460876">
            <w:rPr>
              <w:rFonts w:ascii="Arial" w:hAnsi="Arial" w:cs="Arial"/>
              <w:sz w:val="20"/>
              <w:szCs w:val="20"/>
            </w:rPr>
            <w:fldChar w:fldCharType="end"/>
          </w:r>
        </w:sdtContent>
      </w:sdt>
      <w:r w:rsidR="00AE27C2">
        <w:rPr>
          <w:rFonts w:ascii="Arial" w:hAnsi="Arial" w:cs="Arial"/>
          <w:sz w:val="20"/>
          <w:szCs w:val="20"/>
        </w:rPr>
        <w:t xml:space="preserve"> studied</w:t>
      </w:r>
      <w:r w:rsidR="00C37D89">
        <w:rPr>
          <w:rFonts w:ascii="Arial" w:hAnsi="Arial" w:cs="Arial"/>
          <w:sz w:val="20"/>
          <w:szCs w:val="20"/>
        </w:rPr>
        <w:t xml:space="preserve"> the behavior of subjects who are trying to solve the following problem. </w:t>
      </w:r>
      <w:r w:rsidR="00637FB4">
        <w:rPr>
          <w:rFonts w:ascii="Arial" w:hAnsi="Arial" w:cs="Arial"/>
          <w:sz w:val="20"/>
          <w:szCs w:val="20"/>
        </w:rPr>
        <w:t xml:space="preserve">“Suppose there are two glasses of the same height, one narrow and one wide, which are filled with water to equal heights. Which glass has to be tilted to a greater angle to make it pour?”  Schwartz reports that subjects who answer the question without visualizing the two glasses almost always get the answer </w:t>
      </w:r>
      <w:proofErr w:type="gramStart"/>
      <w:r w:rsidR="00637FB4">
        <w:rPr>
          <w:rFonts w:ascii="Arial" w:hAnsi="Arial" w:cs="Arial"/>
          <w:sz w:val="20"/>
          <w:szCs w:val="20"/>
        </w:rPr>
        <w:t>wrong</w:t>
      </w:r>
      <w:r w:rsidR="00C0156B">
        <w:rPr>
          <w:rFonts w:ascii="Arial" w:hAnsi="Arial" w:cs="Arial"/>
          <w:sz w:val="20"/>
          <w:szCs w:val="20"/>
        </w:rPr>
        <w:t xml:space="preserve"> </w:t>
      </w:r>
      <w:r w:rsidR="00637FB4">
        <w:rPr>
          <w:rFonts w:ascii="Arial" w:hAnsi="Arial" w:cs="Arial"/>
          <w:sz w:val="20"/>
          <w:szCs w:val="20"/>
        </w:rPr>
        <w:t xml:space="preserve"> (</w:t>
      </w:r>
      <w:proofErr w:type="gramEnd"/>
      <w:r w:rsidR="00637FB4">
        <w:rPr>
          <w:rFonts w:ascii="Arial" w:hAnsi="Arial" w:cs="Arial"/>
          <w:sz w:val="20"/>
          <w:szCs w:val="20"/>
        </w:rPr>
        <w:t>19 out of 20 subjects). However, if they visualize tilting the glasses, they are much more successful.  Schwartz further tried a number of manipulations to determine when the subjects use a kinematic model and when they use a dynamic model; frankly, the relation between this distinction and the structure of his experiments is not always clear to us. The data that he used was the subjects’ answers.</w:t>
      </w:r>
    </w:p>
    <w:p w:rsidR="00A4254D" w:rsidRDefault="00FC1946" w:rsidP="00726236">
      <w:pPr>
        <w:jc w:val="center"/>
        <w:rPr>
          <w:rFonts w:ascii="Arial" w:hAnsi="Arial" w:cs="Arial"/>
          <w:sz w:val="20"/>
          <w:szCs w:val="20"/>
        </w:rPr>
      </w:pPr>
      <w:r w:rsidRPr="00726236">
        <w:rPr>
          <w:rFonts w:ascii="Arial" w:hAnsi="Arial" w:cs="Arial"/>
          <w:noProof/>
          <w:sz w:val="20"/>
          <w:szCs w:val="20"/>
        </w:rPr>
        <w:lastRenderedPageBreak/>
        <w:drawing>
          <wp:inline distT="0" distB="0" distL="0" distR="0">
            <wp:extent cx="4190485" cy="5231253"/>
            <wp:effectExtent l="19050" t="0" r="515" b="0"/>
            <wp:docPr id="9" name="Picture 8" descr="hegarty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gartyFig.png"/>
                    <pic:cNvPicPr/>
                  </pic:nvPicPr>
                  <pic:blipFill>
                    <a:blip r:embed="rId10"/>
                    <a:stretch>
                      <a:fillRect/>
                    </a:stretch>
                  </pic:blipFill>
                  <pic:spPr>
                    <a:xfrm>
                      <a:off x="0" y="0"/>
                      <a:ext cx="4193211" cy="5234656"/>
                    </a:xfrm>
                    <a:prstGeom prst="rect">
                      <a:avLst/>
                    </a:prstGeom>
                  </pic:spPr>
                </pic:pic>
              </a:graphicData>
            </a:graphic>
          </wp:inline>
        </w:drawing>
      </w:r>
    </w:p>
    <w:p w:rsidR="00EC6DA7" w:rsidRPr="00DF7BB8" w:rsidRDefault="00DF7BB8" w:rsidP="00DF7BB8">
      <w:pPr>
        <w:pStyle w:val="Caption"/>
        <w:jc w:val="center"/>
        <w:rPr>
          <w:rFonts w:ascii="Arial" w:hAnsi="Arial" w:cs="Arial"/>
          <w:color w:val="auto"/>
          <w:sz w:val="22"/>
          <w:szCs w:val="22"/>
        </w:rPr>
      </w:pPr>
      <w:r w:rsidRPr="00DF7BB8">
        <w:rPr>
          <w:color w:val="auto"/>
          <w:sz w:val="22"/>
          <w:szCs w:val="22"/>
        </w:rPr>
        <w:t xml:space="preserve">Figure </w:t>
      </w:r>
      <w:r w:rsidR="00460876" w:rsidRPr="00DF7BB8">
        <w:rPr>
          <w:color w:val="auto"/>
          <w:sz w:val="22"/>
          <w:szCs w:val="22"/>
        </w:rPr>
        <w:fldChar w:fldCharType="begin"/>
      </w:r>
      <w:r w:rsidRPr="00DF7BB8">
        <w:rPr>
          <w:color w:val="auto"/>
          <w:sz w:val="22"/>
          <w:szCs w:val="22"/>
        </w:rPr>
        <w:instrText xml:space="preserve"> SEQ Figure \* ARABIC </w:instrText>
      </w:r>
      <w:r w:rsidR="00460876" w:rsidRPr="00DF7BB8">
        <w:rPr>
          <w:color w:val="auto"/>
          <w:sz w:val="22"/>
          <w:szCs w:val="22"/>
        </w:rPr>
        <w:fldChar w:fldCharType="separate"/>
      </w:r>
      <w:r w:rsidR="00D07823">
        <w:rPr>
          <w:noProof/>
          <w:color w:val="auto"/>
          <w:sz w:val="22"/>
          <w:szCs w:val="22"/>
        </w:rPr>
        <w:t>1</w:t>
      </w:r>
      <w:r w:rsidR="00460876" w:rsidRPr="00DF7BB8">
        <w:rPr>
          <w:color w:val="auto"/>
          <w:sz w:val="22"/>
          <w:szCs w:val="22"/>
        </w:rPr>
        <w:fldChar w:fldCharType="end"/>
      </w:r>
      <w:r w:rsidRPr="00DF7BB8">
        <w:rPr>
          <w:color w:val="auto"/>
          <w:sz w:val="22"/>
          <w:szCs w:val="22"/>
        </w:rPr>
        <w:t>: Experiments. From (</w:t>
      </w:r>
      <w:proofErr w:type="spellStart"/>
      <w:r w:rsidRPr="00DF7BB8">
        <w:rPr>
          <w:color w:val="auto"/>
          <w:sz w:val="22"/>
          <w:szCs w:val="22"/>
        </w:rPr>
        <w:t>Hegarty</w:t>
      </w:r>
      <w:proofErr w:type="spellEnd"/>
      <w:r w:rsidRPr="00DF7BB8">
        <w:rPr>
          <w:color w:val="auto"/>
          <w:sz w:val="22"/>
          <w:szCs w:val="22"/>
        </w:rPr>
        <w:t>, 2004)</w:t>
      </w:r>
    </w:p>
    <w:p w:rsidR="00A4254D" w:rsidRPr="00820825" w:rsidRDefault="00155EDC" w:rsidP="00C744DE">
      <w:pPr>
        <w:pStyle w:val="Heading2"/>
      </w:pPr>
      <w:r w:rsidRPr="00820825">
        <w:t>2.</w:t>
      </w:r>
      <w:r w:rsidR="00E13FB7" w:rsidRPr="00820825">
        <w:t>2</w:t>
      </w:r>
      <w:r w:rsidRPr="00820825">
        <w:t xml:space="preserve"> </w:t>
      </w:r>
      <w:r w:rsidR="00A67173" w:rsidRPr="00820825">
        <w:t>Newtonian physics engines</w:t>
      </w:r>
    </w:p>
    <w:p w:rsidR="008E662C" w:rsidRDefault="00E91014" w:rsidP="000D6582">
      <w:pPr>
        <w:autoSpaceDE w:val="0"/>
        <w:autoSpaceDN w:val="0"/>
        <w:adjustRightInd w:val="0"/>
        <w:spacing w:after="0"/>
        <w:rPr>
          <w:rFonts w:ascii="Arial" w:hAnsi="Arial" w:cs="Arial"/>
          <w:sz w:val="20"/>
          <w:szCs w:val="20"/>
        </w:rPr>
      </w:pPr>
      <w:r>
        <w:rPr>
          <w:rFonts w:ascii="Arial" w:hAnsi="Arial" w:cs="Arial"/>
          <w:sz w:val="20"/>
          <w:szCs w:val="20"/>
        </w:rPr>
        <w:t>More recent w</w:t>
      </w:r>
      <w:r w:rsidR="003C059C">
        <w:rPr>
          <w:rFonts w:ascii="Arial" w:hAnsi="Arial" w:cs="Arial"/>
          <w:sz w:val="20"/>
          <w:szCs w:val="20"/>
        </w:rPr>
        <w:t>o</w:t>
      </w:r>
      <w:r>
        <w:rPr>
          <w:rFonts w:ascii="Arial" w:hAnsi="Arial" w:cs="Arial"/>
          <w:sz w:val="20"/>
          <w:szCs w:val="20"/>
        </w:rPr>
        <w:t>rk</w:t>
      </w:r>
      <w:r w:rsidR="00A67173">
        <w:rPr>
          <w:rFonts w:ascii="Arial" w:hAnsi="Arial" w:cs="Arial"/>
          <w:sz w:val="20"/>
          <w:szCs w:val="20"/>
        </w:rPr>
        <w:t xml:space="preserve"> </w:t>
      </w:r>
      <w:r w:rsidR="003C059C">
        <w:rPr>
          <w:rFonts w:ascii="Arial" w:hAnsi="Arial" w:cs="Arial"/>
          <w:sz w:val="20"/>
          <w:szCs w:val="20"/>
        </w:rPr>
        <w:t>has</w:t>
      </w:r>
      <w:r>
        <w:rPr>
          <w:rFonts w:ascii="Arial" w:hAnsi="Arial" w:cs="Arial"/>
          <w:sz w:val="20"/>
          <w:szCs w:val="20"/>
        </w:rPr>
        <w:t xml:space="preserve"> been couched in terms of what one might describe as</w:t>
      </w:r>
      <w:r w:rsidR="000F768D">
        <w:rPr>
          <w:rFonts w:ascii="Arial" w:hAnsi="Arial" w:cs="Arial"/>
          <w:sz w:val="20"/>
          <w:szCs w:val="20"/>
        </w:rPr>
        <w:t xml:space="preserve"> </w:t>
      </w:r>
      <w:r>
        <w:rPr>
          <w:rFonts w:ascii="Arial" w:hAnsi="Arial" w:cs="Arial"/>
          <w:sz w:val="20"/>
          <w:szCs w:val="20"/>
        </w:rPr>
        <w:t xml:space="preserve">a </w:t>
      </w:r>
      <w:r w:rsidR="000F768D">
        <w:rPr>
          <w:rFonts w:ascii="Arial" w:hAnsi="Arial" w:cs="Arial"/>
          <w:sz w:val="20"/>
          <w:szCs w:val="20"/>
        </w:rPr>
        <w:t>“physics engine in the head</w:t>
      </w:r>
      <w:r>
        <w:rPr>
          <w:rFonts w:ascii="Arial" w:hAnsi="Arial" w:cs="Arial"/>
          <w:sz w:val="20"/>
          <w:szCs w:val="20"/>
        </w:rPr>
        <w:t>”</w:t>
      </w:r>
      <w:r w:rsidR="003C059C">
        <w:rPr>
          <w:rFonts w:ascii="Arial" w:hAnsi="Arial" w:cs="Arial"/>
          <w:sz w:val="20"/>
          <w:szCs w:val="20"/>
        </w:rPr>
        <w:t xml:space="preserve"> approach</w:t>
      </w:r>
      <w:r>
        <w:rPr>
          <w:rFonts w:ascii="Arial" w:hAnsi="Arial" w:cs="Arial"/>
          <w:sz w:val="20"/>
          <w:szCs w:val="20"/>
        </w:rPr>
        <w:t xml:space="preserve"> (</w:t>
      </w:r>
      <w:r w:rsidR="000F768D">
        <w:rPr>
          <w:rFonts w:ascii="Arial" w:hAnsi="Arial" w:cs="Arial"/>
          <w:sz w:val="20"/>
          <w:szCs w:val="20"/>
        </w:rPr>
        <w:t xml:space="preserve">phrase </w:t>
      </w:r>
      <w:r w:rsidR="003C059C">
        <w:rPr>
          <w:rFonts w:ascii="Arial" w:hAnsi="Arial" w:cs="Arial"/>
          <w:sz w:val="20"/>
          <w:szCs w:val="20"/>
        </w:rPr>
        <w:t>due</w:t>
      </w:r>
      <w:r w:rsidR="00E33A1B">
        <w:rPr>
          <w:rFonts w:ascii="Arial" w:hAnsi="Arial" w:cs="Arial"/>
          <w:sz w:val="20"/>
          <w:szCs w:val="20"/>
        </w:rPr>
        <w:t xml:space="preserve"> </w:t>
      </w:r>
      <w:r w:rsidR="003C059C">
        <w:rPr>
          <w:rFonts w:ascii="Arial" w:hAnsi="Arial" w:cs="Arial"/>
          <w:sz w:val="20"/>
          <w:szCs w:val="20"/>
        </w:rPr>
        <w:t xml:space="preserve">to </w:t>
      </w:r>
      <w:r w:rsidR="000F768D">
        <w:rPr>
          <w:rFonts w:ascii="Arial" w:hAnsi="Arial" w:cs="Arial"/>
          <w:sz w:val="20"/>
          <w:szCs w:val="20"/>
        </w:rPr>
        <w:t xml:space="preserve">Peter </w:t>
      </w:r>
      <w:proofErr w:type="spellStart"/>
      <w:r w:rsidR="000F768D">
        <w:rPr>
          <w:rFonts w:ascii="Arial" w:hAnsi="Arial" w:cs="Arial"/>
          <w:sz w:val="20"/>
          <w:szCs w:val="20"/>
        </w:rPr>
        <w:t>Battaglia</w:t>
      </w:r>
      <w:proofErr w:type="spellEnd"/>
      <w:r>
        <w:rPr>
          <w:rFonts w:ascii="Arial" w:hAnsi="Arial" w:cs="Arial"/>
          <w:sz w:val="20"/>
          <w:szCs w:val="20"/>
        </w:rPr>
        <w:t xml:space="preserve">, </w:t>
      </w:r>
      <w:r w:rsidR="000F768D">
        <w:rPr>
          <w:rFonts w:ascii="Arial" w:hAnsi="Arial" w:cs="Arial"/>
          <w:sz w:val="20"/>
          <w:szCs w:val="20"/>
        </w:rPr>
        <w:t>p</w:t>
      </w:r>
      <w:r w:rsidR="00B93695">
        <w:rPr>
          <w:rFonts w:ascii="Arial" w:hAnsi="Arial" w:cs="Arial"/>
          <w:sz w:val="20"/>
          <w:szCs w:val="20"/>
        </w:rPr>
        <w:t xml:space="preserve">ers. comm.) </w:t>
      </w:r>
      <w:r w:rsidR="000F768D">
        <w:rPr>
          <w:rFonts w:ascii="Arial" w:hAnsi="Arial" w:cs="Arial"/>
          <w:sz w:val="20"/>
          <w:szCs w:val="20"/>
        </w:rPr>
        <w:t xml:space="preserve"> </w:t>
      </w:r>
      <w:r w:rsidR="00720CB3">
        <w:rPr>
          <w:rFonts w:ascii="Arial" w:hAnsi="Arial" w:cs="Arial"/>
          <w:sz w:val="20"/>
          <w:szCs w:val="20"/>
        </w:rPr>
        <w:t>A “physics engine” is a com</w:t>
      </w:r>
      <w:r w:rsidR="008E662C">
        <w:rPr>
          <w:rFonts w:ascii="Arial" w:hAnsi="Arial" w:cs="Arial"/>
          <w:sz w:val="20"/>
          <w:szCs w:val="20"/>
        </w:rPr>
        <w:t>putational process analogous to the physics engines used in scientific computations, computer graphics, and computer games. Broadly speaking, the physical theory that is incorporated in the engine is expressed in the form of update rule, that allows the engine to compute the complete state of the world at time T+Δ given a complete specification of its state at time T, where Δ is a small time increment. (We will discuss the significance of “complete” below.)  In any particular situation, the input to the engine is the complete state of the world at time T=0; it then uses the update rule to compute the state of the world at time Δ from its state at time 0; to compute the state of the world at time 2Δ from its state at time Δ and so on. Thus, it computes an entire trajectory.</w:t>
      </w:r>
    </w:p>
    <w:p w:rsidR="000F768D" w:rsidRDefault="000F768D" w:rsidP="000D6582">
      <w:pPr>
        <w:autoSpaceDE w:val="0"/>
        <w:autoSpaceDN w:val="0"/>
        <w:adjustRightInd w:val="0"/>
        <w:spacing w:after="0"/>
        <w:rPr>
          <w:rFonts w:ascii="Arial" w:hAnsi="Arial" w:cs="Arial"/>
          <w:sz w:val="20"/>
          <w:szCs w:val="20"/>
        </w:rPr>
      </w:pPr>
    </w:p>
    <w:p w:rsidR="00C0156B" w:rsidRDefault="00E91014" w:rsidP="000D6582">
      <w:pPr>
        <w:autoSpaceDE w:val="0"/>
        <w:autoSpaceDN w:val="0"/>
        <w:adjustRightInd w:val="0"/>
        <w:spacing w:after="0"/>
        <w:rPr>
          <w:rFonts w:ascii="Arial" w:hAnsi="Arial" w:cs="Arial"/>
          <w:sz w:val="20"/>
          <w:szCs w:val="20"/>
        </w:rPr>
      </w:pPr>
      <w:r>
        <w:rPr>
          <w:rFonts w:ascii="Arial" w:hAnsi="Arial" w:cs="Arial"/>
          <w:sz w:val="20"/>
          <w:szCs w:val="20"/>
        </w:rPr>
        <w:t>Many v</w:t>
      </w:r>
      <w:r w:rsidR="008E662C">
        <w:rPr>
          <w:rFonts w:ascii="Arial" w:hAnsi="Arial" w:cs="Arial"/>
          <w:sz w:val="20"/>
          <w:szCs w:val="20"/>
        </w:rPr>
        <w:t xml:space="preserve">ariants of this general idea are possible. There may be exogenous events that occur over time, such as the actions of </w:t>
      </w:r>
      <w:proofErr w:type="gramStart"/>
      <w:r w:rsidR="008E662C">
        <w:rPr>
          <w:rFonts w:ascii="Arial" w:hAnsi="Arial" w:cs="Arial"/>
          <w:sz w:val="20"/>
          <w:szCs w:val="20"/>
        </w:rPr>
        <w:t>an</w:t>
      </w:r>
      <w:proofErr w:type="gramEnd"/>
      <w:r w:rsidR="008E662C">
        <w:rPr>
          <w:rFonts w:ascii="Arial" w:hAnsi="Arial" w:cs="Arial"/>
          <w:sz w:val="20"/>
          <w:szCs w:val="20"/>
        </w:rPr>
        <w:t xml:space="preserve"> player in a game; in that case, the update function may have to take these into account. It may be possible to extrapolate </w:t>
      </w:r>
      <w:r w:rsidR="002944B1">
        <w:rPr>
          <w:rFonts w:ascii="Arial" w:hAnsi="Arial" w:cs="Arial"/>
          <w:sz w:val="20"/>
          <w:szCs w:val="20"/>
        </w:rPr>
        <w:t xml:space="preserve">the trajectory of the world to the next “interesting” event rather </w:t>
      </w:r>
      <w:r w:rsidR="002944B1">
        <w:rPr>
          <w:rFonts w:ascii="Arial" w:hAnsi="Arial" w:cs="Arial"/>
          <w:sz w:val="20"/>
          <w:szCs w:val="20"/>
        </w:rPr>
        <w:lastRenderedPageBreak/>
        <w:t xml:space="preserve">than using a fixed time increment Δ; for instance, in the bouncing ball experiment of </w:t>
      </w:r>
      <w:sdt>
        <w:sdtPr>
          <w:rPr>
            <w:rFonts w:ascii="Arial" w:hAnsi="Arial" w:cs="Arial"/>
            <w:sz w:val="20"/>
            <w:szCs w:val="20"/>
          </w:rPr>
          <w:id w:val="3876220"/>
          <w:citation/>
        </w:sdtPr>
        <w:sdtContent>
          <w:r w:rsidR="00460876">
            <w:rPr>
              <w:rFonts w:ascii="Arial" w:hAnsi="Arial" w:cs="Arial"/>
              <w:sz w:val="20"/>
              <w:szCs w:val="20"/>
            </w:rPr>
            <w:fldChar w:fldCharType="begin"/>
          </w:r>
          <w:r w:rsidR="002944B1">
            <w:rPr>
              <w:rFonts w:ascii="Arial" w:hAnsi="Arial" w:cs="Arial"/>
              <w:sz w:val="20"/>
              <w:szCs w:val="20"/>
            </w:rPr>
            <w:instrText xml:space="preserve"> CITATION Smi132 \l 1033 </w:instrText>
          </w:r>
          <w:r w:rsidR="00460876">
            <w:rPr>
              <w:rFonts w:ascii="Arial" w:hAnsi="Arial" w:cs="Arial"/>
              <w:sz w:val="20"/>
              <w:szCs w:val="20"/>
            </w:rPr>
            <w:fldChar w:fldCharType="separate"/>
          </w:r>
          <w:r w:rsidR="001927C9" w:rsidRPr="001927C9">
            <w:rPr>
              <w:rFonts w:ascii="Arial" w:hAnsi="Arial" w:cs="Arial"/>
              <w:noProof/>
              <w:sz w:val="20"/>
              <w:szCs w:val="20"/>
            </w:rPr>
            <w:t>(Smith, Dechter, Tenenbaum, &amp; Vul, 2013)</w:t>
          </w:r>
          <w:r w:rsidR="00460876">
            <w:rPr>
              <w:rFonts w:ascii="Arial" w:hAnsi="Arial" w:cs="Arial"/>
              <w:sz w:val="20"/>
              <w:szCs w:val="20"/>
            </w:rPr>
            <w:fldChar w:fldCharType="end"/>
          </w:r>
        </w:sdtContent>
      </w:sdt>
      <w:r w:rsidR="002944B1">
        <w:rPr>
          <w:rFonts w:ascii="Arial" w:hAnsi="Arial" w:cs="Arial"/>
          <w:sz w:val="20"/>
          <w:szCs w:val="20"/>
        </w:rPr>
        <w:t xml:space="preserve"> described below, the engine </w:t>
      </w:r>
      <w:r w:rsidR="00AE27C2">
        <w:rPr>
          <w:rFonts w:ascii="Arial" w:hAnsi="Arial" w:cs="Arial"/>
          <w:sz w:val="20"/>
          <w:szCs w:val="20"/>
        </w:rPr>
        <w:t xml:space="preserve">might well </w:t>
      </w:r>
      <w:r w:rsidR="002944B1">
        <w:rPr>
          <w:rFonts w:ascii="Arial" w:hAnsi="Arial" w:cs="Arial"/>
          <w:sz w:val="20"/>
          <w:szCs w:val="20"/>
        </w:rPr>
        <w:t>goes from one bounce to the next</w:t>
      </w:r>
      <w:r w:rsidR="00AE27C2">
        <w:rPr>
          <w:rFonts w:ascii="Arial" w:hAnsi="Arial" w:cs="Arial"/>
          <w:sz w:val="20"/>
          <w:szCs w:val="20"/>
        </w:rPr>
        <w:t xml:space="preserve"> without calculating intermediate states, except to check whether the path crosses one of the target regions</w:t>
      </w:r>
      <w:r w:rsidR="002944B1">
        <w:rPr>
          <w:rFonts w:ascii="Arial" w:hAnsi="Arial" w:cs="Arial"/>
          <w:sz w:val="20"/>
          <w:szCs w:val="20"/>
        </w:rPr>
        <w:t xml:space="preserve">. </w:t>
      </w:r>
      <w:proofErr w:type="spellStart"/>
      <w:r w:rsidR="00C0156B">
        <w:rPr>
          <w:rFonts w:ascii="Arial" w:hAnsi="Arial" w:cs="Arial"/>
          <w:sz w:val="20"/>
          <w:szCs w:val="20"/>
        </w:rPr>
        <w:t>Battagila</w:t>
      </w:r>
      <w:proofErr w:type="spellEnd"/>
      <w:r w:rsidR="00C0156B">
        <w:rPr>
          <w:rFonts w:ascii="Arial" w:hAnsi="Arial" w:cs="Arial"/>
          <w:sz w:val="20"/>
          <w:szCs w:val="20"/>
        </w:rPr>
        <w:t xml:space="preserve">, Hamrick, and </w:t>
      </w:r>
      <w:proofErr w:type="spellStart"/>
      <w:r w:rsidR="00C0156B">
        <w:rPr>
          <w:rFonts w:ascii="Arial" w:hAnsi="Arial" w:cs="Arial"/>
          <w:sz w:val="20"/>
          <w:szCs w:val="20"/>
        </w:rPr>
        <w:t>Tenenbaum</w:t>
      </w:r>
      <w:proofErr w:type="spellEnd"/>
      <w:r w:rsidR="00C0156B">
        <w:rPr>
          <w:rFonts w:ascii="Arial" w:hAnsi="Arial" w:cs="Arial"/>
          <w:sz w:val="20"/>
          <w:szCs w:val="20"/>
        </w:rPr>
        <w:t xml:space="preserve"> </w:t>
      </w:r>
      <w:sdt>
        <w:sdtPr>
          <w:rPr>
            <w:rFonts w:ascii="Arial" w:hAnsi="Arial" w:cs="Arial"/>
            <w:sz w:val="20"/>
            <w:szCs w:val="20"/>
          </w:rPr>
          <w:id w:val="8036832"/>
          <w:citation/>
        </w:sdtPr>
        <w:sdtContent>
          <w:r w:rsidR="00460876">
            <w:rPr>
              <w:rFonts w:ascii="Arial" w:hAnsi="Arial" w:cs="Arial"/>
              <w:sz w:val="20"/>
              <w:szCs w:val="20"/>
            </w:rPr>
            <w:fldChar w:fldCharType="begin"/>
          </w:r>
          <w:r w:rsidR="00C0156B">
            <w:rPr>
              <w:rFonts w:ascii="Arial" w:hAnsi="Arial" w:cs="Arial"/>
              <w:sz w:val="20"/>
              <w:szCs w:val="20"/>
            </w:rPr>
            <w:instrText xml:space="preserve"> CITATION Bat13 \n  \t  \l 1033  </w:instrText>
          </w:r>
          <w:r w:rsidR="00460876">
            <w:rPr>
              <w:rFonts w:ascii="Arial" w:hAnsi="Arial" w:cs="Arial"/>
              <w:sz w:val="20"/>
              <w:szCs w:val="20"/>
            </w:rPr>
            <w:fldChar w:fldCharType="separate"/>
          </w:r>
          <w:r w:rsidR="001927C9" w:rsidRPr="001927C9">
            <w:rPr>
              <w:rFonts w:ascii="Arial" w:hAnsi="Arial" w:cs="Arial"/>
              <w:noProof/>
              <w:sz w:val="20"/>
              <w:szCs w:val="20"/>
            </w:rPr>
            <w:t>(2013)</w:t>
          </w:r>
          <w:r w:rsidR="00460876">
            <w:rPr>
              <w:rFonts w:ascii="Arial" w:hAnsi="Arial" w:cs="Arial"/>
              <w:sz w:val="20"/>
              <w:szCs w:val="20"/>
            </w:rPr>
            <w:fldChar w:fldCharType="end"/>
          </w:r>
        </w:sdtContent>
      </w:sdt>
      <w:r w:rsidR="00C0156B">
        <w:rPr>
          <w:rFonts w:ascii="Arial" w:hAnsi="Arial" w:cs="Arial"/>
          <w:sz w:val="20"/>
          <w:szCs w:val="20"/>
        </w:rPr>
        <w:t xml:space="preserve"> suggest that the internal engine is “approximate: In its mechanics rules and representations of objects, forces, and probabilities, it trades precision and veridicality for speed, generality, and the ability to make predictions that are good enough for the purposes of everyday abilities”. However the inference engine that they actually use in their model is not approximate in this sense. </w:t>
      </w:r>
    </w:p>
    <w:p w:rsidR="00C0156B" w:rsidRDefault="00C0156B" w:rsidP="000D6582">
      <w:pPr>
        <w:autoSpaceDE w:val="0"/>
        <w:autoSpaceDN w:val="0"/>
        <w:adjustRightInd w:val="0"/>
        <w:spacing w:after="0"/>
        <w:rPr>
          <w:rFonts w:ascii="Arial" w:hAnsi="Arial" w:cs="Arial"/>
          <w:sz w:val="20"/>
          <w:szCs w:val="20"/>
        </w:rPr>
      </w:pPr>
    </w:p>
    <w:p w:rsidR="000F768D" w:rsidRDefault="002944B1" w:rsidP="000D6582">
      <w:pPr>
        <w:autoSpaceDE w:val="0"/>
        <w:autoSpaceDN w:val="0"/>
        <w:adjustRightInd w:val="0"/>
        <w:spacing w:after="0"/>
        <w:rPr>
          <w:rFonts w:ascii="Arial" w:hAnsi="Arial" w:cs="Arial"/>
          <w:sz w:val="20"/>
          <w:szCs w:val="20"/>
        </w:rPr>
      </w:pPr>
      <w:r>
        <w:rPr>
          <w:rFonts w:ascii="Arial" w:hAnsi="Arial" w:cs="Arial"/>
          <w:sz w:val="20"/>
          <w:szCs w:val="20"/>
        </w:rPr>
        <w:t xml:space="preserve">Most important, if either the starting state or the update rule is partially specified but can be viewed as following a probabilistic distribution, then one can generate a random trajectory corresponding to that distribution by random sampling; this is </w:t>
      </w:r>
      <w:r w:rsidRPr="002944B1">
        <w:rPr>
          <w:rFonts w:ascii="Arial" w:hAnsi="Arial" w:cs="Arial"/>
          <w:i/>
          <w:sz w:val="20"/>
          <w:szCs w:val="20"/>
        </w:rPr>
        <w:t>probabilistic</w:t>
      </w:r>
      <w:r>
        <w:rPr>
          <w:rFonts w:ascii="Arial" w:hAnsi="Arial" w:cs="Arial"/>
          <w:sz w:val="20"/>
          <w:szCs w:val="20"/>
        </w:rPr>
        <w:t xml:space="preserve"> or </w:t>
      </w:r>
      <w:r w:rsidRPr="002944B1">
        <w:rPr>
          <w:rFonts w:ascii="Arial" w:hAnsi="Arial" w:cs="Arial"/>
          <w:i/>
          <w:sz w:val="20"/>
          <w:szCs w:val="20"/>
        </w:rPr>
        <w:t>Monte Carlo</w:t>
      </w:r>
      <w:r>
        <w:rPr>
          <w:rFonts w:ascii="Arial" w:hAnsi="Arial" w:cs="Arial"/>
          <w:sz w:val="20"/>
          <w:szCs w:val="20"/>
        </w:rPr>
        <w:t xml:space="preserve"> simulation.</w:t>
      </w:r>
      <w:r w:rsidR="000F768D">
        <w:rPr>
          <w:rFonts w:ascii="Arial" w:hAnsi="Arial" w:cs="Arial"/>
          <w:sz w:val="20"/>
          <w:szCs w:val="20"/>
        </w:rPr>
        <w:t xml:space="preserve"> This partial specification of the input situation is usually attributed to limits on the precision of perception or to partial information of some other kind about the starting situation. Probabilistic models of this kind are known as “noisy Newton” models, since they follows Newtonian mechanics (or whatever exact scientific theory applies) with the addition of some random noise.</w:t>
      </w:r>
    </w:p>
    <w:p w:rsidR="002944B1" w:rsidRDefault="002944B1" w:rsidP="000D6582">
      <w:pPr>
        <w:autoSpaceDE w:val="0"/>
        <w:autoSpaceDN w:val="0"/>
        <w:adjustRightInd w:val="0"/>
        <w:spacing w:after="0"/>
        <w:rPr>
          <w:rFonts w:ascii="Arial" w:hAnsi="Arial" w:cs="Arial"/>
          <w:sz w:val="20"/>
          <w:szCs w:val="20"/>
        </w:rPr>
      </w:pPr>
    </w:p>
    <w:p w:rsidR="00F56F75" w:rsidRDefault="00F56F75" w:rsidP="000D6582">
      <w:pPr>
        <w:autoSpaceDE w:val="0"/>
        <w:autoSpaceDN w:val="0"/>
        <w:adjustRightInd w:val="0"/>
        <w:spacing w:after="0"/>
        <w:rPr>
          <w:rFonts w:ascii="Arial" w:hAnsi="Arial" w:cs="Arial"/>
          <w:sz w:val="20"/>
          <w:szCs w:val="20"/>
        </w:rPr>
      </w:pPr>
      <w:r>
        <w:rPr>
          <w:rFonts w:ascii="Arial" w:hAnsi="Arial" w:cs="Arial"/>
          <w:sz w:val="20"/>
          <w:szCs w:val="20"/>
        </w:rPr>
        <w:t xml:space="preserve">In </w:t>
      </w:r>
      <w:r w:rsidR="00A67173">
        <w:rPr>
          <w:rFonts w:ascii="Arial" w:hAnsi="Arial" w:cs="Arial"/>
          <w:sz w:val="20"/>
          <w:szCs w:val="20"/>
        </w:rPr>
        <w:t>this more recent line of work</w:t>
      </w:r>
      <w:r>
        <w:rPr>
          <w:rFonts w:ascii="Arial" w:hAnsi="Arial" w:cs="Arial"/>
          <w:sz w:val="20"/>
          <w:szCs w:val="20"/>
        </w:rPr>
        <w:t>, subjects</w:t>
      </w:r>
      <w:r w:rsidR="00A67173">
        <w:rPr>
          <w:rFonts w:ascii="Arial" w:hAnsi="Arial" w:cs="Arial"/>
          <w:sz w:val="20"/>
          <w:szCs w:val="20"/>
        </w:rPr>
        <w:t xml:space="preserve"> typically</w:t>
      </w:r>
      <w:r>
        <w:rPr>
          <w:rFonts w:ascii="Arial" w:hAnsi="Arial" w:cs="Arial"/>
          <w:sz w:val="20"/>
          <w:szCs w:val="20"/>
        </w:rPr>
        <w:t xml:space="preserve"> vi</w:t>
      </w:r>
      <w:r w:rsidR="00A67173">
        <w:rPr>
          <w:rFonts w:ascii="Arial" w:hAnsi="Arial" w:cs="Arial"/>
          <w:sz w:val="20"/>
          <w:szCs w:val="20"/>
        </w:rPr>
        <w:t xml:space="preserve">ew </w:t>
      </w:r>
      <w:r>
        <w:rPr>
          <w:rFonts w:ascii="Arial" w:hAnsi="Arial" w:cs="Arial"/>
          <w:sz w:val="20"/>
          <w:szCs w:val="20"/>
        </w:rPr>
        <w:t xml:space="preserve">and </w:t>
      </w:r>
      <w:r w:rsidR="00A67173">
        <w:rPr>
          <w:rFonts w:ascii="Arial" w:hAnsi="Arial" w:cs="Arial"/>
          <w:sz w:val="20"/>
          <w:szCs w:val="20"/>
        </w:rPr>
        <w:t xml:space="preserve">interact </w:t>
      </w:r>
      <w:r>
        <w:rPr>
          <w:rFonts w:ascii="Arial" w:hAnsi="Arial" w:cs="Arial"/>
          <w:sz w:val="20"/>
          <w:szCs w:val="20"/>
        </w:rPr>
        <w:t>with a computer simulation</w:t>
      </w:r>
      <w:r w:rsidR="00E91014">
        <w:rPr>
          <w:rFonts w:ascii="Arial" w:hAnsi="Arial" w:cs="Arial"/>
          <w:sz w:val="20"/>
          <w:szCs w:val="20"/>
        </w:rPr>
        <w:t xml:space="preserve"> rendered on a two-dimensional monitor</w:t>
      </w:r>
      <w:r>
        <w:rPr>
          <w:rFonts w:ascii="Arial" w:hAnsi="Arial" w:cs="Arial"/>
          <w:sz w:val="20"/>
          <w:szCs w:val="20"/>
        </w:rPr>
        <w:t xml:space="preserve">.  In </w:t>
      </w:r>
      <w:r w:rsidR="00A67173">
        <w:rPr>
          <w:rFonts w:ascii="Arial" w:hAnsi="Arial" w:cs="Arial"/>
          <w:sz w:val="20"/>
          <w:szCs w:val="20"/>
        </w:rPr>
        <w:t>some experiments (see Figure 2)</w:t>
      </w:r>
      <w:r>
        <w:rPr>
          <w:rFonts w:ascii="Arial" w:hAnsi="Arial" w:cs="Arial"/>
          <w:sz w:val="20"/>
          <w:szCs w:val="20"/>
        </w:rPr>
        <w:t xml:space="preserve">, </w:t>
      </w:r>
      <w:r w:rsidR="00A67173">
        <w:rPr>
          <w:rFonts w:ascii="Arial" w:hAnsi="Arial" w:cs="Arial"/>
          <w:sz w:val="20"/>
          <w:szCs w:val="20"/>
        </w:rPr>
        <w:t>the monitor</w:t>
      </w:r>
      <w:r w:rsidR="00E91014">
        <w:rPr>
          <w:rFonts w:ascii="Arial" w:hAnsi="Arial" w:cs="Arial"/>
          <w:sz w:val="20"/>
          <w:szCs w:val="20"/>
        </w:rPr>
        <w:t xml:space="preserve"> </w:t>
      </w:r>
      <w:r w:rsidR="00A67173">
        <w:rPr>
          <w:rFonts w:ascii="Arial" w:hAnsi="Arial" w:cs="Arial"/>
          <w:sz w:val="20"/>
          <w:szCs w:val="20"/>
        </w:rPr>
        <w:t>displays</w:t>
      </w:r>
      <w:r w:rsidR="00E91014">
        <w:rPr>
          <w:rFonts w:ascii="Arial" w:hAnsi="Arial" w:cs="Arial"/>
          <w:sz w:val="20"/>
          <w:szCs w:val="20"/>
        </w:rPr>
        <w:t xml:space="preserve"> </w:t>
      </w:r>
      <w:r>
        <w:rPr>
          <w:rFonts w:ascii="Arial" w:hAnsi="Arial" w:cs="Arial"/>
          <w:sz w:val="20"/>
          <w:szCs w:val="20"/>
        </w:rPr>
        <w:t xml:space="preserve">an </w:t>
      </w:r>
      <w:r w:rsidR="00A67173">
        <w:rPr>
          <w:rFonts w:ascii="Arial" w:hAnsi="Arial" w:cs="Arial"/>
          <w:sz w:val="20"/>
          <w:szCs w:val="20"/>
        </w:rPr>
        <w:t xml:space="preserve">two-dimensional rendering </w:t>
      </w:r>
      <w:r>
        <w:rPr>
          <w:rFonts w:ascii="Arial" w:hAnsi="Arial" w:cs="Arial"/>
          <w:sz w:val="20"/>
          <w:szCs w:val="20"/>
        </w:rPr>
        <w:t xml:space="preserve">of a three-dimensional </w:t>
      </w:r>
      <w:r w:rsidR="00C0156B">
        <w:rPr>
          <w:rFonts w:ascii="Arial" w:hAnsi="Arial" w:cs="Arial"/>
          <w:sz w:val="20"/>
          <w:szCs w:val="20"/>
        </w:rPr>
        <w:t>situation; in the other</w:t>
      </w:r>
      <w:r>
        <w:rPr>
          <w:rFonts w:ascii="Arial" w:hAnsi="Arial" w:cs="Arial"/>
          <w:sz w:val="20"/>
          <w:szCs w:val="20"/>
        </w:rPr>
        <w:t xml:space="preserve"> experiments, </w:t>
      </w:r>
      <w:r w:rsidR="00A67173">
        <w:rPr>
          <w:rFonts w:ascii="Arial" w:hAnsi="Arial" w:cs="Arial"/>
          <w:sz w:val="20"/>
          <w:szCs w:val="20"/>
        </w:rPr>
        <w:t>the simulation in question is itself</w:t>
      </w:r>
      <w:r>
        <w:rPr>
          <w:rFonts w:ascii="Arial" w:hAnsi="Arial" w:cs="Arial"/>
          <w:sz w:val="20"/>
          <w:szCs w:val="20"/>
        </w:rPr>
        <w:t xml:space="preserve"> two </w:t>
      </w:r>
      <w:proofErr w:type="gramStart"/>
      <w:r>
        <w:rPr>
          <w:rFonts w:ascii="Arial" w:hAnsi="Arial" w:cs="Arial"/>
          <w:sz w:val="20"/>
          <w:szCs w:val="20"/>
        </w:rPr>
        <w:t>dimensional .</w:t>
      </w:r>
      <w:proofErr w:type="gramEnd"/>
      <w:r w:rsidR="00C0156B">
        <w:rPr>
          <w:rFonts w:ascii="Arial" w:hAnsi="Arial" w:cs="Arial"/>
          <w:sz w:val="20"/>
          <w:szCs w:val="20"/>
        </w:rPr>
        <w:t xml:space="preserve"> </w:t>
      </w:r>
      <w:r>
        <w:rPr>
          <w:rFonts w:ascii="Arial" w:hAnsi="Arial" w:cs="Arial"/>
          <w:sz w:val="20"/>
          <w:szCs w:val="20"/>
        </w:rPr>
        <w:t xml:space="preserve">(In the </w:t>
      </w:r>
      <w:r w:rsidR="00E91014">
        <w:rPr>
          <w:rFonts w:ascii="Arial" w:hAnsi="Arial" w:cs="Arial"/>
          <w:sz w:val="20"/>
          <w:szCs w:val="20"/>
        </w:rPr>
        <w:t>depictive</w:t>
      </w:r>
      <w:r>
        <w:rPr>
          <w:rFonts w:ascii="Arial" w:hAnsi="Arial" w:cs="Arial"/>
          <w:sz w:val="20"/>
          <w:szCs w:val="20"/>
        </w:rPr>
        <w:t xml:space="preserve"> </w:t>
      </w:r>
      <w:r w:rsidR="00E91014">
        <w:rPr>
          <w:rFonts w:ascii="Arial" w:hAnsi="Arial" w:cs="Arial"/>
          <w:sz w:val="20"/>
          <w:szCs w:val="20"/>
        </w:rPr>
        <w:t>work in earlier decades</w:t>
      </w:r>
      <w:r>
        <w:rPr>
          <w:rFonts w:ascii="Arial" w:hAnsi="Arial" w:cs="Arial"/>
          <w:sz w:val="20"/>
          <w:szCs w:val="20"/>
        </w:rPr>
        <w:t xml:space="preserve">, </w:t>
      </w:r>
      <w:r w:rsidR="00E91014">
        <w:rPr>
          <w:rFonts w:ascii="Arial" w:hAnsi="Arial" w:cs="Arial"/>
          <w:sz w:val="20"/>
          <w:szCs w:val="20"/>
        </w:rPr>
        <w:t xml:space="preserve">participants </w:t>
      </w:r>
      <w:r>
        <w:rPr>
          <w:rFonts w:ascii="Arial" w:hAnsi="Arial" w:cs="Arial"/>
          <w:sz w:val="20"/>
          <w:szCs w:val="20"/>
        </w:rPr>
        <w:t xml:space="preserve">were generally shown static pictures. Experiments in physical reasoning where subjects interact with or view </w:t>
      </w:r>
      <w:r w:rsidR="00A67173">
        <w:rPr>
          <w:rFonts w:ascii="Arial" w:hAnsi="Arial" w:cs="Arial"/>
          <w:sz w:val="20"/>
          <w:szCs w:val="20"/>
        </w:rPr>
        <w:t xml:space="preserve">live, 3-dimensional </w:t>
      </w:r>
      <w:r>
        <w:rPr>
          <w:rFonts w:ascii="Arial" w:hAnsi="Arial" w:cs="Arial"/>
          <w:sz w:val="20"/>
          <w:szCs w:val="20"/>
        </w:rPr>
        <w:t xml:space="preserve">physical situations seem to be mostly </w:t>
      </w:r>
      <w:r w:rsidR="00E91014">
        <w:rPr>
          <w:rFonts w:ascii="Arial" w:hAnsi="Arial" w:cs="Arial"/>
          <w:sz w:val="20"/>
          <w:szCs w:val="20"/>
        </w:rPr>
        <w:t xml:space="preserve">restricted to </w:t>
      </w:r>
      <w:r>
        <w:rPr>
          <w:rFonts w:ascii="Arial" w:hAnsi="Arial" w:cs="Arial"/>
          <w:sz w:val="20"/>
          <w:szCs w:val="20"/>
        </w:rPr>
        <w:t>studies</w:t>
      </w:r>
      <w:r w:rsidR="00E91014">
        <w:rPr>
          <w:rFonts w:ascii="Arial" w:hAnsi="Arial" w:cs="Arial"/>
          <w:sz w:val="20"/>
          <w:szCs w:val="20"/>
        </w:rPr>
        <w:t xml:space="preserve"> with children</w:t>
      </w:r>
      <w:r>
        <w:rPr>
          <w:rFonts w:ascii="Arial" w:hAnsi="Arial" w:cs="Arial"/>
          <w:sz w:val="20"/>
          <w:szCs w:val="20"/>
        </w:rPr>
        <w:t xml:space="preserve">.) </w:t>
      </w:r>
    </w:p>
    <w:p w:rsidR="00F56F75" w:rsidRDefault="00F56F75" w:rsidP="000D6582">
      <w:pPr>
        <w:autoSpaceDE w:val="0"/>
        <w:autoSpaceDN w:val="0"/>
        <w:adjustRightInd w:val="0"/>
        <w:spacing w:after="0"/>
        <w:rPr>
          <w:rFonts w:ascii="Arial" w:hAnsi="Arial" w:cs="Arial"/>
          <w:sz w:val="20"/>
          <w:szCs w:val="20"/>
        </w:rPr>
      </w:pPr>
    </w:p>
    <w:p w:rsidR="000D6582" w:rsidRDefault="00A67173" w:rsidP="000D6582">
      <w:pPr>
        <w:autoSpaceDE w:val="0"/>
        <w:autoSpaceDN w:val="0"/>
        <w:adjustRightInd w:val="0"/>
        <w:spacing w:after="0"/>
        <w:rPr>
          <w:rFonts w:ascii="Arial" w:hAnsi="Arial" w:cs="Arial"/>
          <w:sz w:val="20"/>
          <w:szCs w:val="20"/>
        </w:rPr>
      </w:pPr>
      <w:r>
        <w:rPr>
          <w:rFonts w:ascii="Arial" w:hAnsi="Arial" w:cs="Arial"/>
          <w:sz w:val="20"/>
          <w:szCs w:val="20"/>
        </w:rPr>
        <w:t xml:space="preserve">To take one example (left panel of Figure 2), </w:t>
      </w:r>
      <w:proofErr w:type="spellStart"/>
      <w:r w:rsidR="004C546D">
        <w:rPr>
          <w:rFonts w:ascii="Arial" w:hAnsi="Arial" w:cs="Arial"/>
          <w:sz w:val="20"/>
          <w:szCs w:val="20"/>
        </w:rPr>
        <w:t>Battaglia</w:t>
      </w:r>
      <w:proofErr w:type="spellEnd"/>
      <w:r w:rsidR="004C546D">
        <w:rPr>
          <w:rFonts w:ascii="Arial" w:hAnsi="Arial" w:cs="Arial"/>
          <w:sz w:val="20"/>
          <w:szCs w:val="20"/>
        </w:rPr>
        <w:t xml:space="preserve">, Hamrick, and </w:t>
      </w:r>
      <w:proofErr w:type="spellStart"/>
      <w:r w:rsidR="004C546D">
        <w:rPr>
          <w:rFonts w:ascii="Arial" w:hAnsi="Arial" w:cs="Arial"/>
          <w:sz w:val="20"/>
          <w:szCs w:val="20"/>
        </w:rPr>
        <w:t>Tenenbaum</w:t>
      </w:r>
      <w:proofErr w:type="spellEnd"/>
      <w:r w:rsidR="004C546D">
        <w:rPr>
          <w:rFonts w:ascii="Arial" w:hAnsi="Arial" w:cs="Arial"/>
          <w:sz w:val="20"/>
          <w:szCs w:val="20"/>
        </w:rPr>
        <w:t xml:space="preserve"> </w:t>
      </w:r>
      <w:r w:rsidR="000F768D">
        <w:rPr>
          <w:rFonts w:ascii="Arial" w:hAnsi="Arial" w:cs="Arial"/>
          <w:sz w:val="20"/>
          <w:szCs w:val="20"/>
        </w:rPr>
        <w:t>(2013) carried out one</w:t>
      </w:r>
      <w:r w:rsidR="000D6582">
        <w:rPr>
          <w:rFonts w:ascii="Arial" w:hAnsi="Arial" w:cs="Arial"/>
          <w:sz w:val="20"/>
          <w:szCs w:val="20"/>
        </w:rPr>
        <w:t xml:space="preserve"> experiment in which participants were </w:t>
      </w:r>
      <w:r w:rsidR="00F56F75">
        <w:rPr>
          <w:rFonts w:ascii="Arial" w:hAnsi="Arial" w:cs="Arial"/>
          <w:sz w:val="20"/>
          <w:szCs w:val="20"/>
        </w:rPr>
        <w:t xml:space="preserve">shown </w:t>
      </w:r>
      <w:r w:rsidR="00A367CB">
        <w:rPr>
          <w:rFonts w:ascii="Arial" w:hAnsi="Arial" w:cs="Arial"/>
          <w:sz w:val="20"/>
          <w:szCs w:val="20"/>
        </w:rPr>
        <w:t>a tower of block</w:t>
      </w:r>
      <w:r w:rsidR="00155EDC">
        <w:rPr>
          <w:rFonts w:ascii="Arial" w:hAnsi="Arial" w:cs="Arial"/>
          <w:sz w:val="20"/>
          <w:szCs w:val="20"/>
        </w:rPr>
        <w:t>s</w:t>
      </w:r>
      <w:r w:rsidR="00A367CB">
        <w:rPr>
          <w:rFonts w:ascii="Arial" w:hAnsi="Arial" w:cs="Arial"/>
          <w:sz w:val="20"/>
          <w:szCs w:val="20"/>
        </w:rPr>
        <w:t xml:space="preserve">. </w:t>
      </w:r>
      <w:bookmarkStart w:id="1" w:name="OLE_LINK1"/>
      <w:bookmarkStart w:id="2" w:name="OLE_LINK2"/>
      <w:r>
        <w:rPr>
          <w:rFonts w:ascii="Arial" w:hAnsi="Arial" w:cs="Arial"/>
          <w:sz w:val="20"/>
          <w:szCs w:val="20"/>
        </w:rPr>
        <w:t xml:space="preserve">Participants </w:t>
      </w:r>
      <w:bookmarkEnd w:id="1"/>
      <w:bookmarkEnd w:id="2"/>
      <w:r w:rsidR="00A367CB">
        <w:rPr>
          <w:rFonts w:ascii="Arial" w:hAnsi="Arial" w:cs="Arial"/>
          <w:sz w:val="20"/>
          <w:szCs w:val="20"/>
        </w:rPr>
        <w:t xml:space="preserve">were asked </w:t>
      </w:r>
      <w:r w:rsidR="000D6582">
        <w:rPr>
          <w:rFonts w:ascii="Arial" w:hAnsi="Arial" w:cs="Arial"/>
          <w:sz w:val="20"/>
          <w:szCs w:val="20"/>
        </w:rPr>
        <w:t xml:space="preserve">to predict whether a tower was stable and, if not, in which direction it would fall. </w:t>
      </w:r>
      <w:r w:rsidR="00A367CB">
        <w:rPr>
          <w:rFonts w:ascii="Arial" w:hAnsi="Arial" w:cs="Arial"/>
          <w:sz w:val="20"/>
          <w:szCs w:val="20"/>
        </w:rPr>
        <w:t xml:space="preserve">In other experiments </w:t>
      </w:r>
      <w:r w:rsidR="00E33A1B">
        <w:rPr>
          <w:rFonts w:ascii="Arial" w:hAnsi="Arial" w:cs="Arial"/>
          <w:sz w:val="20"/>
          <w:szCs w:val="20"/>
        </w:rPr>
        <w:t xml:space="preserve">(right panel of figure 2) </w:t>
      </w:r>
      <w:r w:rsidR="00A367CB">
        <w:rPr>
          <w:rFonts w:ascii="Arial" w:hAnsi="Arial" w:cs="Arial"/>
          <w:sz w:val="20"/>
          <w:szCs w:val="20"/>
        </w:rPr>
        <w:t xml:space="preserve">subjects were shown a table with a number of towers of  </w:t>
      </w:r>
      <w:r w:rsidR="000F768D">
        <w:rPr>
          <w:rFonts w:ascii="Arial" w:hAnsi="Arial" w:cs="Arial"/>
          <w:sz w:val="20"/>
          <w:szCs w:val="20"/>
        </w:rPr>
        <w:t xml:space="preserve"> red and green blocks</w:t>
      </w:r>
      <w:r w:rsidR="00A367CB">
        <w:rPr>
          <w:rFonts w:ascii="Arial" w:hAnsi="Arial" w:cs="Arial"/>
          <w:sz w:val="20"/>
          <w:szCs w:val="20"/>
        </w:rPr>
        <w:t xml:space="preserve"> in various positions.</w:t>
      </w:r>
      <w:r>
        <w:rPr>
          <w:rFonts w:ascii="Arial" w:hAnsi="Arial" w:cs="Arial"/>
          <w:sz w:val="20"/>
          <w:szCs w:val="20"/>
        </w:rPr>
        <w:t xml:space="preserve"> Participants </w:t>
      </w:r>
      <w:r w:rsidR="000F768D">
        <w:rPr>
          <w:rFonts w:ascii="Arial" w:hAnsi="Arial" w:cs="Arial"/>
          <w:sz w:val="20"/>
          <w:szCs w:val="20"/>
        </w:rPr>
        <w:t>were told that the table would be struck at a specified point</w:t>
      </w:r>
      <w:r w:rsidR="004C546D">
        <w:rPr>
          <w:rFonts w:ascii="Arial" w:hAnsi="Arial" w:cs="Arial"/>
          <w:sz w:val="20"/>
          <w:szCs w:val="20"/>
        </w:rPr>
        <w:t xml:space="preserve">, and they were asked whether more red or </w:t>
      </w:r>
      <w:proofErr w:type="gramStart"/>
      <w:r w:rsidR="004C546D">
        <w:rPr>
          <w:rFonts w:ascii="Arial" w:hAnsi="Arial" w:cs="Arial"/>
          <w:sz w:val="20"/>
          <w:szCs w:val="20"/>
        </w:rPr>
        <w:t>more green</w:t>
      </w:r>
      <w:proofErr w:type="gramEnd"/>
      <w:r w:rsidR="004C546D">
        <w:rPr>
          <w:rFonts w:ascii="Arial" w:hAnsi="Arial" w:cs="Arial"/>
          <w:sz w:val="20"/>
          <w:szCs w:val="20"/>
        </w:rPr>
        <w:t xml:space="preserve"> blocks would fall off. </w:t>
      </w:r>
      <w:r>
        <w:rPr>
          <w:rFonts w:ascii="Arial" w:hAnsi="Arial" w:cs="Arial"/>
          <w:sz w:val="20"/>
          <w:szCs w:val="20"/>
        </w:rPr>
        <w:t xml:space="preserve"> Responses </w:t>
      </w:r>
      <w:r w:rsidR="004C546D">
        <w:rPr>
          <w:rFonts w:ascii="Arial" w:hAnsi="Arial" w:cs="Arial"/>
          <w:sz w:val="20"/>
          <w:szCs w:val="20"/>
        </w:rPr>
        <w:t xml:space="preserve">were consistent with a </w:t>
      </w:r>
      <w:r>
        <w:rPr>
          <w:rFonts w:ascii="Arial" w:hAnsi="Arial" w:cs="Arial"/>
          <w:sz w:val="20"/>
          <w:szCs w:val="20"/>
        </w:rPr>
        <w:t>“</w:t>
      </w:r>
      <w:r w:rsidR="004C546D">
        <w:rPr>
          <w:rFonts w:ascii="Arial" w:hAnsi="Arial" w:cs="Arial"/>
          <w:sz w:val="20"/>
          <w:szCs w:val="20"/>
        </w:rPr>
        <w:t xml:space="preserve">noisy Newton </w:t>
      </w:r>
      <w:r w:rsidR="000D6582">
        <w:rPr>
          <w:rFonts w:ascii="Arial" w:hAnsi="Arial" w:cs="Arial"/>
          <w:sz w:val="20"/>
          <w:szCs w:val="20"/>
        </w:rPr>
        <w:t>model</w:t>
      </w:r>
      <w:r>
        <w:rPr>
          <w:rFonts w:ascii="Arial" w:hAnsi="Arial" w:cs="Arial"/>
          <w:sz w:val="20"/>
          <w:szCs w:val="20"/>
        </w:rPr>
        <w:t xml:space="preserve">” </w:t>
      </w:r>
      <w:r w:rsidR="000D6582">
        <w:rPr>
          <w:rFonts w:ascii="Arial" w:hAnsi="Arial" w:cs="Arial"/>
          <w:sz w:val="20"/>
          <w:szCs w:val="20"/>
        </w:rPr>
        <w:t>in which a subject applies the Newtonian theory of rigid solid objects, and carries out probabilistic simulation, where the probabilistic element corresponds to uncertainty in the positions of the blocks</w:t>
      </w:r>
      <w:r>
        <w:rPr>
          <w:rFonts w:ascii="Arial" w:hAnsi="Arial" w:cs="Arial"/>
          <w:sz w:val="20"/>
          <w:szCs w:val="20"/>
        </w:rPr>
        <w:t xml:space="preserve"> </w:t>
      </w:r>
    </w:p>
    <w:p w:rsidR="009D1ED3" w:rsidRDefault="00DF7BB8">
      <w:pPr>
        <w:autoSpaceDE w:val="0"/>
        <w:autoSpaceDN w:val="0"/>
        <w:adjustRightInd w:val="0"/>
        <w:spacing w:after="0"/>
        <w:jc w:val="center"/>
        <w:rPr>
          <w:rFonts w:ascii="Arial" w:hAnsi="Arial" w:cs="Arial"/>
          <w:sz w:val="20"/>
          <w:szCs w:val="20"/>
        </w:rPr>
      </w:pPr>
      <w:r>
        <w:rPr>
          <w:rFonts w:ascii="Arial" w:hAnsi="Arial" w:cs="Arial"/>
          <w:noProof/>
          <w:sz w:val="20"/>
          <w:szCs w:val="20"/>
        </w:rPr>
        <w:drawing>
          <wp:inline distT="0" distB="0" distL="0" distR="0">
            <wp:extent cx="5340350" cy="2326489"/>
            <wp:effectExtent l="19050" t="0" r="0" b="0"/>
            <wp:docPr id="3" name="Picture 2" descr="Tow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wer.png"/>
                    <pic:cNvPicPr/>
                  </pic:nvPicPr>
                  <pic:blipFill>
                    <a:blip r:embed="rId11"/>
                    <a:stretch>
                      <a:fillRect/>
                    </a:stretch>
                  </pic:blipFill>
                  <pic:spPr>
                    <a:xfrm>
                      <a:off x="0" y="0"/>
                      <a:ext cx="5345832" cy="2328877"/>
                    </a:xfrm>
                    <a:prstGeom prst="rect">
                      <a:avLst/>
                    </a:prstGeom>
                  </pic:spPr>
                </pic:pic>
              </a:graphicData>
            </a:graphic>
          </wp:inline>
        </w:drawing>
      </w:r>
    </w:p>
    <w:p w:rsidR="00DF7BB8" w:rsidRDefault="00DF7BB8" w:rsidP="00DF7BB8">
      <w:pPr>
        <w:pStyle w:val="Caption"/>
        <w:jc w:val="center"/>
        <w:rPr>
          <w:color w:val="auto"/>
          <w:sz w:val="22"/>
          <w:szCs w:val="22"/>
        </w:rPr>
      </w:pPr>
    </w:p>
    <w:p w:rsidR="00DF7BB8" w:rsidRPr="00DF7BB8" w:rsidRDefault="00DF7BB8" w:rsidP="00DF7BB8">
      <w:pPr>
        <w:pStyle w:val="Caption"/>
        <w:jc w:val="center"/>
        <w:rPr>
          <w:rFonts w:ascii="Arial" w:hAnsi="Arial" w:cs="Arial"/>
          <w:color w:val="auto"/>
          <w:sz w:val="22"/>
          <w:szCs w:val="22"/>
        </w:rPr>
      </w:pPr>
      <w:r w:rsidRPr="00DF7BB8">
        <w:rPr>
          <w:color w:val="auto"/>
          <w:sz w:val="22"/>
          <w:szCs w:val="22"/>
        </w:rPr>
        <w:t xml:space="preserve">Figure </w:t>
      </w:r>
      <w:r w:rsidR="00460876" w:rsidRPr="00DF7BB8">
        <w:rPr>
          <w:color w:val="auto"/>
          <w:sz w:val="22"/>
          <w:szCs w:val="22"/>
        </w:rPr>
        <w:fldChar w:fldCharType="begin"/>
      </w:r>
      <w:r w:rsidRPr="00DF7BB8">
        <w:rPr>
          <w:color w:val="auto"/>
          <w:sz w:val="22"/>
          <w:szCs w:val="22"/>
        </w:rPr>
        <w:instrText xml:space="preserve"> SEQ Figure \* ARABIC </w:instrText>
      </w:r>
      <w:r w:rsidR="00460876" w:rsidRPr="00DF7BB8">
        <w:rPr>
          <w:color w:val="auto"/>
          <w:sz w:val="22"/>
          <w:szCs w:val="22"/>
        </w:rPr>
        <w:fldChar w:fldCharType="separate"/>
      </w:r>
      <w:r w:rsidR="00D07823">
        <w:rPr>
          <w:noProof/>
          <w:color w:val="auto"/>
          <w:sz w:val="22"/>
          <w:szCs w:val="22"/>
        </w:rPr>
        <w:t>2</w:t>
      </w:r>
      <w:r w:rsidR="00460876" w:rsidRPr="00DF7BB8">
        <w:rPr>
          <w:color w:val="auto"/>
          <w:sz w:val="22"/>
          <w:szCs w:val="22"/>
        </w:rPr>
        <w:fldChar w:fldCharType="end"/>
      </w:r>
      <w:r w:rsidRPr="00DF7BB8">
        <w:rPr>
          <w:color w:val="auto"/>
          <w:sz w:val="22"/>
          <w:szCs w:val="22"/>
        </w:rPr>
        <w:t>: Experiments in (</w:t>
      </w:r>
      <w:proofErr w:type="spellStart"/>
      <w:r w:rsidRPr="00DF7BB8">
        <w:rPr>
          <w:color w:val="auto"/>
          <w:sz w:val="22"/>
          <w:szCs w:val="22"/>
        </w:rPr>
        <w:t>Battaglia</w:t>
      </w:r>
      <w:proofErr w:type="spellEnd"/>
      <w:r w:rsidRPr="00DF7BB8">
        <w:rPr>
          <w:color w:val="auto"/>
          <w:sz w:val="22"/>
          <w:szCs w:val="22"/>
        </w:rPr>
        <w:t xml:space="preserve">, Hamrick, and </w:t>
      </w:r>
      <w:proofErr w:type="spellStart"/>
      <w:r w:rsidRPr="00DF7BB8">
        <w:rPr>
          <w:color w:val="auto"/>
          <w:sz w:val="22"/>
          <w:szCs w:val="22"/>
        </w:rPr>
        <w:t>Tenenbaum</w:t>
      </w:r>
      <w:proofErr w:type="spellEnd"/>
      <w:r w:rsidRPr="00DF7BB8">
        <w:rPr>
          <w:color w:val="auto"/>
          <w:sz w:val="22"/>
          <w:szCs w:val="22"/>
        </w:rPr>
        <w:t>, 2012)</w:t>
      </w:r>
    </w:p>
    <w:p w:rsidR="00DF7BB8" w:rsidRDefault="00DF7BB8" w:rsidP="000D6582">
      <w:pPr>
        <w:autoSpaceDE w:val="0"/>
        <w:autoSpaceDN w:val="0"/>
        <w:adjustRightInd w:val="0"/>
        <w:spacing w:after="0"/>
        <w:rPr>
          <w:rFonts w:ascii="Arial" w:hAnsi="Arial" w:cs="Arial"/>
          <w:sz w:val="20"/>
          <w:szCs w:val="20"/>
        </w:rPr>
      </w:pPr>
    </w:p>
    <w:p w:rsidR="000E7E1A" w:rsidRDefault="00A67173" w:rsidP="000D6582">
      <w:pPr>
        <w:autoSpaceDE w:val="0"/>
        <w:autoSpaceDN w:val="0"/>
        <w:adjustRightInd w:val="0"/>
        <w:spacing w:after="0"/>
        <w:rPr>
          <w:rFonts w:ascii="Arial" w:hAnsi="Arial" w:cs="Arial"/>
          <w:sz w:val="20"/>
          <w:szCs w:val="20"/>
        </w:rPr>
      </w:pPr>
      <w:r>
        <w:rPr>
          <w:rFonts w:ascii="Arial" w:hAnsi="Arial" w:cs="Arial"/>
          <w:sz w:val="20"/>
          <w:szCs w:val="20"/>
        </w:rPr>
        <w:t xml:space="preserve">In another study in this strand, </w:t>
      </w:r>
      <w:r w:rsidR="00A367CB">
        <w:rPr>
          <w:rFonts w:ascii="Arial" w:hAnsi="Arial" w:cs="Arial"/>
          <w:sz w:val="20"/>
          <w:szCs w:val="20"/>
        </w:rPr>
        <w:t xml:space="preserve">Smith </w:t>
      </w:r>
      <w:r w:rsidR="000D6582">
        <w:rPr>
          <w:rFonts w:ascii="Arial" w:hAnsi="Arial" w:cs="Arial"/>
          <w:sz w:val="20"/>
          <w:szCs w:val="20"/>
        </w:rPr>
        <w:t xml:space="preserve">and </w:t>
      </w:r>
      <w:proofErr w:type="spellStart"/>
      <w:proofErr w:type="gramStart"/>
      <w:r w:rsidR="000D6582">
        <w:rPr>
          <w:rFonts w:ascii="Arial" w:hAnsi="Arial" w:cs="Arial"/>
          <w:sz w:val="20"/>
          <w:szCs w:val="20"/>
        </w:rPr>
        <w:t>Vul</w:t>
      </w:r>
      <w:proofErr w:type="spellEnd"/>
      <w:r w:rsidR="000D6582">
        <w:rPr>
          <w:rFonts w:ascii="Arial" w:hAnsi="Arial" w:cs="Arial"/>
          <w:sz w:val="20"/>
          <w:szCs w:val="20"/>
        </w:rPr>
        <w:t xml:space="preserve"> </w:t>
      </w:r>
      <w:r w:rsidR="00A367CB">
        <w:rPr>
          <w:rFonts w:ascii="Arial" w:hAnsi="Arial" w:cs="Arial"/>
          <w:sz w:val="20"/>
          <w:szCs w:val="20"/>
        </w:rPr>
        <w:t xml:space="preserve"> </w:t>
      </w:r>
      <w:proofErr w:type="gramEnd"/>
      <w:sdt>
        <w:sdtPr>
          <w:rPr>
            <w:rFonts w:ascii="Arial" w:hAnsi="Arial" w:cs="Arial"/>
            <w:sz w:val="20"/>
            <w:szCs w:val="20"/>
          </w:rPr>
          <w:id w:val="2109821856"/>
          <w:citation/>
        </w:sdtPr>
        <w:sdtContent>
          <w:r w:rsidR="00460876">
            <w:rPr>
              <w:rFonts w:ascii="Arial" w:hAnsi="Arial" w:cs="Arial"/>
              <w:sz w:val="20"/>
              <w:szCs w:val="20"/>
            </w:rPr>
            <w:fldChar w:fldCharType="begin"/>
          </w:r>
          <w:r w:rsidR="00A367CB">
            <w:rPr>
              <w:rFonts w:ascii="Arial" w:hAnsi="Arial" w:cs="Arial"/>
              <w:sz w:val="20"/>
              <w:szCs w:val="20"/>
            </w:rPr>
            <w:instrText xml:space="preserve"> CITATION Smi13 \n  \t  \l 1033  </w:instrText>
          </w:r>
          <w:r w:rsidR="00460876">
            <w:rPr>
              <w:rFonts w:ascii="Arial" w:hAnsi="Arial" w:cs="Arial"/>
              <w:sz w:val="20"/>
              <w:szCs w:val="20"/>
            </w:rPr>
            <w:fldChar w:fldCharType="separate"/>
          </w:r>
          <w:r w:rsidR="001927C9" w:rsidRPr="001927C9">
            <w:rPr>
              <w:rFonts w:ascii="Arial" w:hAnsi="Arial" w:cs="Arial"/>
              <w:noProof/>
              <w:sz w:val="20"/>
              <w:szCs w:val="20"/>
            </w:rPr>
            <w:t>(2013)</w:t>
          </w:r>
          <w:r w:rsidR="00460876">
            <w:rPr>
              <w:rFonts w:ascii="Arial" w:hAnsi="Arial" w:cs="Arial"/>
              <w:sz w:val="20"/>
              <w:szCs w:val="20"/>
            </w:rPr>
            <w:fldChar w:fldCharType="end"/>
          </w:r>
        </w:sdtContent>
      </w:sdt>
      <w:r w:rsidR="00A367CB">
        <w:rPr>
          <w:rFonts w:ascii="Arial" w:hAnsi="Arial" w:cs="Arial"/>
          <w:sz w:val="20"/>
          <w:szCs w:val="20"/>
        </w:rPr>
        <w:t xml:space="preserve"> </w:t>
      </w:r>
      <w:r w:rsidR="000D6582">
        <w:rPr>
          <w:rFonts w:ascii="Arial" w:hAnsi="Arial" w:cs="Arial"/>
          <w:sz w:val="20"/>
          <w:szCs w:val="20"/>
        </w:rPr>
        <w:t>carried out an experimen</w:t>
      </w:r>
      <w:r w:rsidR="00F56F75">
        <w:rPr>
          <w:rFonts w:ascii="Arial" w:hAnsi="Arial" w:cs="Arial"/>
          <w:sz w:val="20"/>
          <w:szCs w:val="20"/>
        </w:rPr>
        <w:t>t in which participants catch</w:t>
      </w:r>
      <w:r w:rsidR="000D6582">
        <w:rPr>
          <w:rFonts w:ascii="Arial" w:hAnsi="Arial" w:cs="Arial"/>
          <w:sz w:val="20"/>
          <w:szCs w:val="20"/>
        </w:rPr>
        <w:t xml:space="preserve"> a bouncing ball </w:t>
      </w:r>
      <w:r w:rsidR="00F56F75">
        <w:rPr>
          <w:rFonts w:ascii="Arial" w:hAnsi="Arial" w:cs="Arial"/>
          <w:sz w:val="20"/>
          <w:szCs w:val="20"/>
        </w:rPr>
        <w:t>with a paddle</w:t>
      </w:r>
      <w:r w:rsidR="000D6582">
        <w:rPr>
          <w:rFonts w:ascii="Arial" w:hAnsi="Arial" w:cs="Arial"/>
          <w:sz w:val="20"/>
          <w:szCs w:val="20"/>
        </w:rPr>
        <w:t xml:space="preserve">. </w:t>
      </w:r>
      <w:r w:rsidR="00A367CB">
        <w:rPr>
          <w:rFonts w:ascii="Arial" w:hAnsi="Arial" w:cs="Arial"/>
          <w:sz w:val="20"/>
          <w:szCs w:val="20"/>
        </w:rPr>
        <w:t xml:space="preserve"> </w:t>
      </w:r>
      <w:r w:rsidR="00FA506D">
        <w:rPr>
          <w:rFonts w:ascii="Arial" w:hAnsi="Arial" w:cs="Arial"/>
          <w:sz w:val="20"/>
          <w:szCs w:val="20"/>
        </w:rPr>
        <w:t xml:space="preserve">The trajectory of the ball is initially visible; then one side of the screen becomes occluded, and the subjects must move the paddle to a position where it will catch the ball after it has bounced around (figure 3). </w:t>
      </w:r>
      <w:r w:rsidR="00A367CB">
        <w:rPr>
          <w:rFonts w:ascii="Arial" w:hAnsi="Arial" w:cs="Arial"/>
          <w:sz w:val="20"/>
          <w:szCs w:val="20"/>
        </w:rPr>
        <w:t xml:space="preserve">The data analyzed was relation of the subjects’ placement of the paddle to the actual trajectory of the ball.  They were able to match the data to a “noisy Newton” </w:t>
      </w:r>
      <w:proofErr w:type="gramStart"/>
      <w:r w:rsidR="00A367CB">
        <w:rPr>
          <w:rFonts w:ascii="Arial" w:hAnsi="Arial" w:cs="Arial"/>
          <w:sz w:val="20"/>
          <w:szCs w:val="20"/>
        </w:rPr>
        <w:t xml:space="preserve">model </w:t>
      </w:r>
      <w:r w:rsidR="000E7E1A">
        <w:rPr>
          <w:rFonts w:ascii="Arial" w:hAnsi="Arial" w:cs="Arial"/>
          <w:sz w:val="20"/>
          <w:szCs w:val="20"/>
        </w:rPr>
        <w:t xml:space="preserve"> in</w:t>
      </w:r>
      <w:proofErr w:type="gramEnd"/>
      <w:r w:rsidR="000E7E1A">
        <w:rPr>
          <w:rFonts w:ascii="Arial" w:hAnsi="Arial" w:cs="Arial"/>
          <w:sz w:val="20"/>
          <w:szCs w:val="20"/>
        </w:rPr>
        <w:t xml:space="preserve"> which both the perception of the ball’s position and velocity and the calculation of the result of a bounce were somewhat noisy. They additionally posited a “center bias”, with</w:t>
      </w:r>
      <w:r w:rsidR="00155EDC">
        <w:rPr>
          <w:rFonts w:ascii="Arial" w:hAnsi="Arial" w:cs="Arial"/>
          <w:sz w:val="20"/>
          <w:szCs w:val="20"/>
        </w:rPr>
        <w:t xml:space="preserve"> no theoretical justification, </w:t>
      </w:r>
      <w:r w:rsidR="000E7E1A">
        <w:rPr>
          <w:rFonts w:ascii="Arial" w:hAnsi="Arial" w:cs="Arial"/>
          <w:sz w:val="20"/>
          <w:szCs w:val="20"/>
        </w:rPr>
        <w:t>which they attributed to the subjects’ prior expectations about the position of the ball.</w:t>
      </w:r>
    </w:p>
    <w:p w:rsidR="009773BC" w:rsidRDefault="009773BC" w:rsidP="000D6582">
      <w:pPr>
        <w:autoSpaceDE w:val="0"/>
        <w:autoSpaceDN w:val="0"/>
        <w:adjustRightInd w:val="0"/>
        <w:spacing w:after="0"/>
        <w:rPr>
          <w:rFonts w:ascii="Arial" w:hAnsi="Arial" w:cs="Arial"/>
          <w:sz w:val="20"/>
          <w:szCs w:val="20"/>
        </w:rPr>
      </w:pPr>
    </w:p>
    <w:p w:rsidR="000E7E1A" w:rsidRDefault="009773BC" w:rsidP="009773BC">
      <w:pPr>
        <w:autoSpaceDE w:val="0"/>
        <w:autoSpaceDN w:val="0"/>
        <w:adjustRightInd w:val="0"/>
        <w:spacing w:after="0"/>
        <w:jc w:val="center"/>
        <w:rPr>
          <w:rFonts w:ascii="Arial" w:hAnsi="Arial" w:cs="Arial"/>
          <w:sz w:val="20"/>
          <w:szCs w:val="20"/>
        </w:rPr>
      </w:pPr>
      <w:r>
        <w:rPr>
          <w:rFonts w:ascii="Arial" w:hAnsi="Arial" w:cs="Arial"/>
          <w:noProof/>
          <w:sz w:val="20"/>
          <w:szCs w:val="20"/>
        </w:rPr>
        <w:drawing>
          <wp:inline distT="0" distB="0" distL="0" distR="0">
            <wp:extent cx="4551205" cy="1915885"/>
            <wp:effectExtent l="19050" t="0" r="1745" b="0"/>
            <wp:docPr id="5" name="Picture 4" descr="SmithAndVulFi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thAndVulFig2.png"/>
                    <pic:cNvPicPr/>
                  </pic:nvPicPr>
                  <pic:blipFill>
                    <a:blip r:embed="rId12"/>
                    <a:stretch>
                      <a:fillRect/>
                    </a:stretch>
                  </pic:blipFill>
                  <pic:spPr>
                    <a:xfrm>
                      <a:off x="0" y="0"/>
                      <a:ext cx="4556030" cy="1917916"/>
                    </a:xfrm>
                    <a:prstGeom prst="rect">
                      <a:avLst/>
                    </a:prstGeom>
                  </pic:spPr>
                </pic:pic>
              </a:graphicData>
            </a:graphic>
          </wp:inline>
        </w:drawing>
      </w:r>
    </w:p>
    <w:p w:rsidR="009773BC" w:rsidRPr="009773BC" w:rsidRDefault="009773BC" w:rsidP="009773BC">
      <w:pPr>
        <w:pStyle w:val="Caption"/>
        <w:rPr>
          <w:rFonts w:ascii="Arial" w:hAnsi="Arial" w:cs="Arial"/>
          <w:color w:val="auto"/>
          <w:sz w:val="22"/>
          <w:szCs w:val="22"/>
        </w:rPr>
      </w:pPr>
      <w:r w:rsidRPr="009773BC">
        <w:rPr>
          <w:color w:val="auto"/>
          <w:sz w:val="22"/>
          <w:szCs w:val="22"/>
        </w:rPr>
        <w:t xml:space="preserve">Figure </w:t>
      </w:r>
      <w:r w:rsidR="00460876" w:rsidRPr="009773BC">
        <w:rPr>
          <w:color w:val="auto"/>
          <w:sz w:val="22"/>
          <w:szCs w:val="22"/>
        </w:rPr>
        <w:fldChar w:fldCharType="begin"/>
      </w:r>
      <w:r w:rsidRPr="009773BC">
        <w:rPr>
          <w:color w:val="auto"/>
          <w:sz w:val="22"/>
          <w:szCs w:val="22"/>
        </w:rPr>
        <w:instrText xml:space="preserve"> SEQ Figure \* ARABIC </w:instrText>
      </w:r>
      <w:r w:rsidR="00460876" w:rsidRPr="009773BC">
        <w:rPr>
          <w:color w:val="auto"/>
          <w:sz w:val="22"/>
          <w:szCs w:val="22"/>
        </w:rPr>
        <w:fldChar w:fldCharType="separate"/>
      </w:r>
      <w:r w:rsidR="00D07823">
        <w:rPr>
          <w:noProof/>
          <w:color w:val="auto"/>
          <w:sz w:val="22"/>
          <w:szCs w:val="22"/>
        </w:rPr>
        <w:t>3</w:t>
      </w:r>
      <w:r w:rsidR="00460876" w:rsidRPr="009773BC">
        <w:rPr>
          <w:color w:val="auto"/>
          <w:sz w:val="22"/>
          <w:szCs w:val="22"/>
        </w:rPr>
        <w:fldChar w:fldCharType="end"/>
      </w:r>
      <w:r w:rsidRPr="009773BC">
        <w:rPr>
          <w:color w:val="auto"/>
          <w:sz w:val="22"/>
          <w:szCs w:val="22"/>
        </w:rPr>
        <w:t xml:space="preserve">: Diagram of a trial. (A) The ball moves </w:t>
      </w:r>
      <w:proofErr w:type="spellStart"/>
      <w:r w:rsidRPr="009773BC">
        <w:rPr>
          <w:color w:val="auto"/>
          <w:sz w:val="22"/>
          <w:szCs w:val="22"/>
        </w:rPr>
        <w:t>unoccluded</w:t>
      </w:r>
      <w:proofErr w:type="spellEnd"/>
      <w:r w:rsidRPr="009773BC">
        <w:rPr>
          <w:color w:val="auto"/>
          <w:sz w:val="22"/>
          <w:szCs w:val="22"/>
        </w:rPr>
        <w:t xml:space="preserve"> in a straight line. (B) Once the field is occluded, the ball continues to move until caught or it passes the paddle plane. </w:t>
      </w:r>
      <w:r w:rsidR="00FA506D">
        <w:rPr>
          <w:color w:val="auto"/>
          <w:sz w:val="22"/>
          <w:szCs w:val="22"/>
        </w:rPr>
        <w:t xml:space="preserve">From </w:t>
      </w:r>
      <w:r w:rsidRPr="009773BC">
        <w:rPr>
          <w:color w:val="auto"/>
          <w:sz w:val="22"/>
          <w:szCs w:val="22"/>
        </w:rPr>
        <w:t xml:space="preserve">(Smith and </w:t>
      </w:r>
      <w:proofErr w:type="spellStart"/>
      <w:r w:rsidRPr="009773BC">
        <w:rPr>
          <w:color w:val="auto"/>
          <w:sz w:val="22"/>
          <w:szCs w:val="22"/>
        </w:rPr>
        <w:t>Vul</w:t>
      </w:r>
      <w:proofErr w:type="spellEnd"/>
      <w:r w:rsidRPr="009773BC">
        <w:rPr>
          <w:color w:val="auto"/>
          <w:sz w:val="22"/>
          <w:szCs w:val="22"/>
        </w:rPr>
        <w:t>, 2013)</w:t>
      </w:r>
    </w:p>
    <w:p w:rsidR="009773BC" w:rsidRDefault="009773BC" w:rsidP="00155EDC">
      <w:pPr>
        <w:autoSpaceDE w:val="0"/>
        <w:autoSpaceDN w:val="0"/>
        <w:adjustRightInd w:val="0"/>
        <w:spacing w:after="0"/>
        <w:rPr>
          <w:rFonts w:ascii="Arial" w:hAnsi="Arial" w:cs="Arial"/>
          <w:sz w:val="20"/>
          <w:szCs w:val="20"/>
        </w:rPr>
      </w:pPr>
    </w:p>
    <w:p w:rsidR="00AB7DC3" w:rsidRDefault="00A67173" w:rsidP="00155EDC">
      <w:pPr>
        <w:autoSpaceDE w:val="0"/>
        <w:autoSpaceDN w:val="0"/>
        <w:adjustRightInd w:val="0"/>
        <w:spacing w:after="0"/>
        <w:rPr>
          <w:rFonts w:ascii="Arial" w:hAnsi="Arial" w:cs="Arial"/>
          <w:sz w:val="20"/>
          <w:szCs w:val="20"/>
        </w:rPr>
      </w:pPr>
      <w:r>
        <w:rPr>
          <w:rFonts w:ascii="Arial" w:hAnsi="Arial" w:cs="Arial"/>
          <w:sz w:val="20"/>
          <w:szCs w:val="20"/>
        </w:rPr>
        <w:t>E</w:t>
      </w:r>
      <w:r w:rsidR="00155EDC">
        <w:rPr>
          <w:rFonts w:ascii="Arial" w:hAnsi="Arial" w:cs="Arial"/>
          <w:sz w:val="20"/>
          <w:szCs w:val="20"/>
        </w:rPr>
        <w:t xml:space="preserve">xperiments in Smith et al. </w:t>
      </w:r>
      <w:sdt>
        <w:sdtPr>
          <w:rPr>
            <w:rFonts w:ascii="Arial" w:hAnsi="Arial" w:cs="Arial"/>
            <w:sz w:val="20"/>
            <w:szCs w:val="20"/>
          </w:rPr>
          <w:id w:val="1064097655"/>
          <w:citation/>
        </w:sdtPr>
        <w:sdtContent>
          <w:r w:rsidR="00460876">
            <w:rPr>
              <w:rFonts w:ascii="Arial" w:hAnsi="Arial" w:cs="Arial"/>
              <w:sz w:val="20"/>
              <w:szCs w:val="20"/>
            </w:rPr>
            <w:fldChar w:fldCharType="begin"/>
          </w:r>
          <w:r w:rsidR="00155EDC">
            <w:rPr>
              <w:rFonts w:ascii="Arial" w:hAnsi="Arial" w:cs="Arial"/>
              <w:sz w:val="20"/>
              <w:szCs w:val="20"/>
            </w:rPr>
            <w:instrText xml:space="preserve"> CITATION Smi132 \n  \t  \l 1033  </w:instrText>
          </w:r>
          <w:r w:rsidR="00460876">
            <w:rPr>
              <w:rFonts w:ascii="Arial" w:hAnsi="Arial" w:cs="Arial"/>
              <w:sz w:val="20"/>
              <w:szCs w:val="20"/>
            </w:rPr>
            <w:fldChar w:fldCharType="separate"/>
          </w:r>
          <w:r w:rsidR="001927C9" w:rsidRPr="001927C9">
            <w:rPr>
              <w:rFonts w:ascii="Arial" w:hAnsi="Arial" w:cs="Arial"/>
              <w:noProof/>
              <w:sz w:val="20"/>
              <w:szCs w:val="20"/>
            </w:rPr>
            <w:t>(2013)</w:t>
          </w:r>
          <w:r w:rsidR="00460876">
            <w:rPr>
              <w:rFonts w:ascii="Arial" w:hAnsi="Arial" w:cs="Arial"/>
              <w:sz w:val="20"/>
              <w:szCs w:val="20"/>
            </w:rPr>
            <w:fldChar w:fldCharType="end"/>
          </w:r>
        </w:sdtContent>
      </w:sdt>
      <w:r w:rsidR="00155EDC">
        <w:rPr>
          <w:rFonts w:ascii="Arial" w:hAnsi="Arial" w:cs="Arial"/>
          <w:sz w:val="20"/>
          <w:szCs w:val="20"/>
        </w:rPr>
        <w:t xml:space="preserve">  likewise tested people’s ability to predict the trajectory of a bou</w:t>
      </w:r>
      <w:r w:rsidR="00F56F75">
        <w:rPr>
          <w:rFonts w:ascii="Arial" w:hAnsi="Arial" w:cs="Arial"/>
          <w:sz w:val="20"/>
          <w:szCs w:val="20"/>
        </w:rPr>
        <w:t xml:space="preserve">ncing on a table with obstacles </w:t>
      </w:r>
      <w:r w:rsidR="00155EDC">
        <w:rPr>
          <w:rFonts w:ascii="Arial" w:hAnsi="Arial" w:cs="Arial"/>
          <w:sz w:val="20"/>
          <w:szCs w:val="20"/>
        </w:rPr>
        <w:t xml:space="preserve">A green and a red target are marked on the table, and subjects are asked which of the two targets the ball will reach first.  </w:t>
      </w:r>
      <w:r w:rsidR="00AB7DC3">
        <w:rPr>
          <w:rFonts w:ascii="Arial" w:hAnsi="Arial" w:cs="Arial"/>
          <w:sz w:val="20"/>
          <w:szCs w:val="20"/>
        </w:rPr>
        <w:t>As they watched the simulated ball bounce, subjects were able to continuously make their best guess as to the answer, and to change their prediction when necessary. The data considered was th</w:t>
      </w:r>
      <w:r w:rsidR="00AE27C2">
        <w:rPr>
          <w:rFonts w:ascii="Arial" w:hAnsi="Arial" w:cs="Arial"/>
          <w:sz w:val="20"/>
          <w:szCs w:val="20"/>
        </w:rPr>
        <w:t xml:space="preserve">us the time sequence of guesses. </w:t>
      </w:r>
      <w:r w:rsidR="00AB7DC3">
        <w:rPr>
          <w:rFonts w:ascii="Arial" w:hAnsi="Arial" w:cs="Arial"/>
          <w:sz w:val="20"/>
          <w:szCs w:val="20"/>
        </w:rPr>
        <w:t xml:space="preserve">They found that in most cases subjects’ answers fit well to a noisy Newton model similar to that of </w:t>
      </w:r>
      <w:sdt>
        <w:sdtPr>
          <w:rPr>
            <w:rFonts w:ascii="Arial" w:hAnsi="Arial" w:cs="Arial"/>
            <w:sz w:val="20"/>
            <w:szCs w:val="20"/>
          </w:rPr>
          <w:id w:val="2109821858"/>
          <w:citation/>
        </w:sdtPr>
        <w:sdtContent>
          <w:r w:rsidR="00460876">
            <w:rPr>
              <w:rFonts w:ascii="Arial" w:hAnsi="Arial" w:cs="Arial"/>
              <w:sz w:val="20"/>
              <w:szCs w:val="20"/>
            </w:rPr>
            <w:fldChar w:fldCharType="begin"/>
          </w:r>
          <w:r w:rsidR="00AB7DC3">
            <w:rPr>
              <w:rFonts w:ascii="Arial" w:hAnsi="Arial" w:cs="Arial"/>
              <w:sz w:val="20"/>
              <w:szCs w:val="20"/>
            </w:rPr>
            <w:instrText xml:space="preserve"> CITATION Smi13 \t  \l 1033  </w:instrText>
          </w:r>
          <w:r w:rsidR="00460876">
            <w:rPr>
              <w:rFonts w:ascii="Arial" w:hAnsi="Arial" w:cs="Arial"/>
              <w:sz w:val="20"/>
              <w:szCs w:val="20"/>
            </w:rPr>
            <w:fldChar w:fldCharType="separate"/>
          </w:r>
          <w:r w:rsidR="001927C9" w:rsidRPr="001927C9">
            <w:rPr>
              <w:rFonts w:ascii="Arial" w:hAnsi="Arial" w:cs="Arial"/>
              <w:noProof/>
              <w:sz w:val="20"/>
              <w:szCs w:val="20"/>
            </w:rPr>
            <w:t>(Smith &amp; Vul, 2013)</w:t>
          </w:r>
          <w:r w:rsidR="00460876">
            <w:rPr>
              <w:rFonts w:ascii="Arial" w:hAnsi="Arial" w:cs="Arial"/>
              <w:sz w:val="20"/>
              <w:szCs w:val="20"/>
            </w:rPr>
            <w:fldChar w:fldCharType="end"/>
          </w:r>
        </w:sdtContent>
      </w:sdt>
      <w:r w:rsidR="00F56F75">
        <w:rPr>
          <w:rFonts w:ascii="Arial" w:hAnsi="Arial" w:cs="Arial"/>
          <w:sz w:val="20"/>
          <w:szCs w:val="20"/>
        </w:rPr>
        <w:t xml:space="preserve"> (they additionally posited a rather complex decision model of how subjects chose their answer.)</w:t>
      </w:r>
      <w:r w:rsidR="00AB7DC3">
        <w:rPr>
          <w:rFonts w:ascii="Arial" w:hAnsi="Arial" w:cs="Arial"/>
          <w:sz w:val="20"/>
          <w:szCs w:val="20"/>
        </w:rPr>
        <w:t xml:space="preserve"> The exceptions were cases where the correct prediction could be made purely on the basis of topological constraints; i.e. cases where any possible motion would necessarily reach one region before the other. In those cases, subjects were able to find the correct answer much earl</w:t>
      </w:r>
      <w:r w:rsidR="00FA506D">
        <w:rPr>
          <w:rFonts w:ascii="Arial" w:hAnsi="Arial" w:cs="Arial"/>
          <w:sz w:val="20"/>
          <w:szCs w:val="20"/>
        </w:rPr>
        <w:t>ier than their model predicted (figure 4).</w:t>
      </w:r>
    </w:p>
    <w:p w:rsidR="00AB7DC3" w:rsidRDefault="00AB7DC3" w:rsidP="00155EDC">
      <w:pPr>
        <w:autoSpaceDE w:val="0"/>
        <w:autoSpaceDN w:val="0"/>
        <w:adjustRightInd w:val="0"/>
        <w:spacing w:after="0"/>
        <w:rPr>
          <w:rFonts w:ascii="Arial" w:hAnsi="Arial" w:cs="Arial"/>
          <w:sz w:val="20"/>
          <w:szCs w:val="20"/>
        </w:rPr>
      </w:pPr>
    </w:p>
    <w:p w:rsidR="00155EDC" w:rsidRDefault="00155EDC" w:rsidP="00155EDC">
      <w:pPr>
        <w:autoSpaceDE w:val="0"/>
        <w:autoSpaceDN w:val="0"/>
        <w:adjustRightInd w:val="0"/>
        <w:spacing w:after="0"/>
        <w:rPr>
          <w:rFonts w:ascii="Arial" w:hAnsi="Arial" w:cs="Arial"/>
          <w:sz w:val="20"/>
          <w:szCs w:val="20"/>
        </w:rPr>
      </w:pPr>
    </w:p>
    <w:p w:rsidR="00155EDC" w:rsidRDefault="00155EDC" w:rsidP="00155EDC">
      <w:pPr>
        <w:autoSpaceDE w:val="0"/>
        <w:autoSpaceDN w:val="0"/>
        <w:adjustRightInd w:val="0"/>
        <w:spacing w:after="0"/>
        <w:jc w:val="center"/>
        <w:rPr>
          <w:rFonts w:ascii="Arial" w:hAnsi="Arial" w:cs="Arial"/>
          <w:sz w:val="20"/>
          <w:szCs w:val="20"/>
        </w:rPr>
      </w:pPr>
      <w:r>
        <w:rPr>
          <w:rFonts w:ascii="Arial" w:hAnsi="Arial" w:cs="Arial"/>
          <w:noProof/>
          <w:sz w:val="20"/>
          <w:szCs w:val="20"/>
        </w:rPr>
        <w:lastRenderedPageBreak/>
        <w:drawing>
          <wp:inline distT="0" distB="0" distL="0" distR="0">
            <wp:extent cx="4775200" cy="3657600"/>
            <wp:effectExtent l="19050" t="0" r="6350" b="0"/>
            <wp:docPr id="4" name="Picture 13" descr="Smi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th.jpg"/>
                    <pic:cNvPicPr/>
                  </pic:nvPicPr>
                  <pic:blipFill>
                    <a:blip r:embed="rId13"/>
                    <a:stretch>
                      <a:fillRect/>
                    </a:stretch>
                  </pic:blipFill>
                  <pic:spPr>
                    <a:xfrm>
                      <a:off x="0" y="0"/>
                      <a:ext cx="4775200" cy="3657600"/>
                    </a:xfrm>
                    <a:prstGeom prst="rect">
                      <a:avLst/>
                    </a:prstGeom>
                  </pic:spPr>
                </pic:pic>
              </a:graphicData>
            </a:graphic>
          </wp:inline>
        </w:drawing>
      </w:r>
    </w:p>
    <w:p w:rsidR="00FA506D" w:rsidRPr="00FA506D" w:rsidRDefault="00FA506D" w:rsidP="00FA506D">
      <w:pPr>
        <w:pStyle w:val="Caption"/>
        <w:rPr>
          <w:rFonts w:ascii="Arial" w:hAnsi="Arial" w:cs="Arial"/>
          <w:color w:val="auto"/>
          <w:sz w:val="22"/>
          <w:szCs w:val="22"/>
        </w:rPr>
      </w:pPr>
      <w:r w:rsidRPr="00FA506D">
        <w:rPr>
          <w:color w:val="auto"/>
          <w:sz w:val="22"/>
          <w:szCs w:val="22"/>
        </w:rPr>
        <w:t xml:space="preserve">Figure </w:t>
      </w:r>
      <w:r w:rsidR="00460876" w:rsidRPr="00FA506D">
        <w:rPr>
          <w:color w:val="auto"/>
          <w:sz w:val="22"/>
          <w:szCs w:val="22"/>
        </w:rPr>
        <w:fldChar w:fldCharType="begin"/>
      </w:r>
      <w:r w:rsidRPr="00FA506D">
        <w:rPr>
          <w:color w:val="auto"/>
          <w:sz w:val="22"/>
          <w:szCs w:val="22"/>
        </w:rPr>
        <w:instrText xml:space="preserve"> SEQ Figure \* ARABIC </w:instrText>
      </w:r>
      <w:r w:rsidR="00460876" w:rsidRPr="00FA506D">
        <w:rPr>
          <w:color w:val="auto"/>
          <w:sz w:val="22"/>
          <w:szCs w:val="22"/>
        </w:rPr>
        <w:fldChar w:fldCharType="separate"/>
      </w:r>
      <w:r w:rsidR="00D07823">
        <w:rPr>
          <w:noProof/>
          <w:color w:val="auto"/>
          <w:sz w:val="22"/>
          <w:szCs w:val="22"/>
        </w:rPr>
        <w:t>4</w:t>
      </w:r>
      <w:r w:rsidR="00460876" w:rsidRPr="00FA506D">
        <w:rPr>
          <w:color w:val="auto"/>
          <w:sz w:val="22"/>
          <w:szCs w:val="22"/>
        </w:rPr>
        <w:fldChar w:fldCharType="end"/>
      </w:r>
      <w:r w:rsidRPr="00FA506D">
        <w:rPr>
          <w:color w:val="auto"/>
          <w:sz w:val="22"/>
          <w:szCs w:val="22"/>
        </w:rPr>
        <w:t>: Simulating a bouncing ball: An example that can be solved using qualitati</w:t>
      </w:r>
      <w:r>
        <w:rPr>
          <w:color w:val="auto"/>
          <w:sz w:val="22"/>
          <w:szCs w:val="22"/>
        </w:rPr>
        <w:t>v</w:t>
      </w:r>
      <w:r w:rsidRPr="00FA506D">
        <w:rPr>
          <w:color w:val="auto"/>
          <w:sz w:val="22"/>
          <w:szCs w:val="22"/>
        </w:rPr>
        <w:t xml:space="preserve">e reasoning. From (Smith, </w:t>
      </w:r>
      <w:proofErr w:type="spellStart"/>
      <w:r w:rsidRPr="00FA506D">
        <w:rPr>
          <w:color w:val="auto"/>
          <w:sz w:val="22"/>
          <w:szCs w:val="22"/>
        </w:rPr>
        <w:t>Dechter</w:t>
      </w:r>
      <w:proofErr w:type="spellEnd"/>
      <w:r w:rsidRPr="00FA506D">
        <w:rPr>
          <w:color w:val="auto"/>
          <w:sz w:val="22"/>
          <w:szCs w:val="22"/>
        </w:rPr>
        <w:t xml:space="preserve">, </w:t>
      </w:r>
      <w:proofErr w:type="spellStart"/>
      <w:r w:rsidRPr="00FA506D">
        <w:rPr>
          <w:color w:val="auto"/>
          <w:sz w:val="22"/>
          <w:szCs w:val="22"/>
        </w:rPr>
        <w:t>Tenenbaum</w:t>
      </w:r>
      <w:proofErr w:type="spellEnd"/>
      <w:r w:rsidRPr="00FA506D">
        <w:rPr>
          <w:color w:val="auto"/>
          <w:sz w:val="22"/>
          <w:szCs w:val="22"/>
        </w:rPr>
        <w:t xml:space="preserve">, and </w:t>
      </w:r>
      <w:proofErr w:type="spellStart"/>
      <w:r w:rsidRPr="00FA506D">
        <w:rPr>
          <w:color w:val="auto"/>
          <w:sz w:val="22"/>
          <w:szCs w:val="22"/>
        </w:rPr>
        <w:t>Vul</w:t>
      </w:r>
      <w:proofErr w:type="spellEnd"/>
      <w:r w:rsidRPr="00FA506D">
        <w:rPr>
          <w:color w:val="auto"/>
          <w:sz w:val="22"/>
          <w:szCs w:val="22"/>
        </w:rPr>
        <w:t>, 2013)</w:t>
      </w:r>
    </w:p>
    <w:p w:rsidR="00583483" w:rsidRDefault="00583483" w:rsidP="000D6582">
      <w:pPr>
        <w:autoSpaceDE w:val="0"/>
        <w:autoSpaceDN w:val="0"/>
        <w:adjustRightInd w:val="0"/>
        <w:spacing w:after="0"/>
        <w:rPr>
          <w:rFonts w:ascii="Arial" w:hAnsi="Arial" w:cs="Arial"/>
          <w:sz w:val="20"/>
          <w:szCs w:val="20"/>
        </w:rPr>
      </w:pPr>
    </w:p>
    <w:p w:rsidR="00775FFB" w:rsidRDefault="00583483" w:rsidP="000D6582">
      <w:pPr>
        <w:autoSpaceDE w:val="0"/>
        <w:autoSpaceDN w:val="0"/>
        <w:adjustRightInd w:val="0"/>
        <w:spacing w:after="0"/>
        <w:rPr>
          <w:rFonts w:ascii="Arial" w:hAnsi="Arial" w:cs="Arial"/>
          <w:sz w:val="20"/>
          <w:szCs w:val="20"/>
        </w:rPr>
      </w:pPr>
      <w:r>
        <w:rPr>
          <w:rFonts w:ascii="Arial" w:hAnsi="Arial" w:cs="Arial"/>
          <w:sz w:val="20"/>
          <w:szCs w:val="20"/>
        </w:rPr>
        <w:t xml:space="preserve">Smith, </w:t>
      </w:r>
      <w:proofErr w:type="spellStart"/>
      <w:r>
        <w:rPr>
          <w:rFonts w:ascii="Arial" w:hAnsi="Arial" w:cs="Arial"/>
          <w:sz w:val="20"/>
          <w:szCs w:val="20"/>
        </w:rPr>
        <w:t>Battaglia</w:t>
      </w:r>
      <w:proofErr w:type="spellEnd"/>
      <w:r>
        <w:rPr>
          <w:rFonts w:ascii="Arial" w:hAnsi="Arial" w:cs="Arial"/>
          <w:sz w:val="20"/>
          <w:szCs w:val="20"/>
        </w:rPr>
        <w:t xml:space="preserve">, and </w:t>
      </w:r>
      <w:proofErr w:type="spellStart"/>
      <w:r>
        <w:rPr>
          <w:rFonts w:ascii="Arial" w:hAnsi="Arial" w:cs="Arial"/>
          <w:sz w:val="20"/>
          <w:szCs w:val="20"/>
        </w:rPr>
        <w:t>Vul</w:t>
      </w:r>
      <w:proofErr w:type="spellEnd"/>
      <w:r>
        <w:rPr>
          <w:rFonts w:ascii="Arial" w:hAnsi="Arial" w:cs="Arial"/>
          <w:sz w:val="20"/>
          <w:szCs w:val="20"/>
        </w:rPr>
        <w:t xml:space="preserve"> </w:t>
      </w:r>
      <w:sdt>
        <w:sdtPr>
          <w:rPr>
            <w:rFonts w:ascii="Arial" w:hAnsi="Arial" w:cs="Arial"/>
            <w:sz w:val="20"/>
            <w:szCs w:val="20"/>
          </w:rPr>
          <w:id w:val="2109821859"/>
          <w:citation/>
        </w:sdtPr>
        <w:sdtContent>
          <w:r w:rsidR="00460876">
            <w:rPr>
              <w:rFonts w:ascii="Arial" w:hAnsi="Arial" w:cs="Arial"/>
              <w:sz w:val="20"/>
              <w:szCs w:val="20"/>
            </w:rPr>
            <w:fldChar w:fldCharType="begin"/>
          </w:r>
          <w:r>
            <w:rPr>
              <w:rFonts w:ascii="Arial" w:hAnsi="Arial" w:cs="Arial"/>
              <w:sz w:val="20"/>
              <w:szCs w:val="20"/>
            </w:rPr>
            <w:instrText xml:space="preserve"> CITATION Smi131 \n  \t  \l 1033  </w:instrText>
          </w:r>
          <w:r w:rsidR="00460876">
            <w:rPr>
              <w:rFonts w:ascii="Arial" w:hAnsi="Arial" w:cs="Arial"/>
              <w:sz w:val="20"/>
              <w:szCs w:val="20"/>
            </w:rPr>
            <w:fldChar w:fldCharType="separate"/>
          </w:r>
          <w:r w:rsidR="001927C9" w:rsidRPr="001927C9">
            <w:rPr>
              <w:rFonts w:ascii="Arial" w:hAnsi="Arial" w:cs="Arial"/>
              <w:noProof/>
              <w:sz w:val="20"/>
              <w:szCs w:val="20"/>
            </w:rPr>
            <w:t>(2013)</w:t>
          </w:r>
          <w:r w:rsidR="00460876">
            <w:rPr>
              <w:rFonts w:ascii="Arial" w:hAnsi="Arial" w:cs="Arial"/>
              <w:sz w:val="20"/>
              <w:szCs w:val="20"/>
            </w:rPr>
            <w:fldChar w:fldCharType="end"/>
          </w:r>
        </w:sdtContent>
      </w:sdt>
      <w:r>
        <w:rPr>
          <w:rFonts w:ascii="Arial" w:hAnsi="Arial" w:cs="Arial"/>
          <w:sz w:val="20"/>
          <w:szCs w:val="20"/>
        </w:rPr>
        <w:t xml:space="preserve"> carried out experiments testing how well subjects could predict the trajectory of a pendulum bob if the pendulum is cut while swinging.  Replicating the negative results of </w:t>
      </w:r>
      <w:sdt>
        <w:sdtPr>
          <w:rPr>
            <w:rFonts w:ascii="Arial" w:hAnsi="Arial" w:cs="Arial"/>
            <w:sz w:val="20"/>
            <w:szCs w:val="20"/>
          </w:rPr>
          <w:id w:val="2109821860"/>
          <w:citation/>
        </w:sdtPr>
        <w:sdtContent>
          <w:r w:rsidR="00460876">
            <w:rPr>
              <w:rFonts w:ascii="Arial" w:hAnsi="Arial" w:cs="Arial"/>
              <w:sz w:val="20"/>
              <w:szCs w:val="20"/>
            </w:rPr>
            <w:fldChar w:fldCharType="begin"/>
          </w:r>
          <w:r>
            <w:rPr>
              <w:rFonts w:ascii="Arial" w:hAnsi="Arial" w:cs="Arial"/>
              <w:sz w:val="20"/>
              <w:szCs w:val="20"/>
            </w:rPr>
            <w:instrText xml:space="preserve"> CITATION Car81 \l 1033 </w:instrText>
          </w:r>
          <w:r w:rsidR="00460876">
            <w:rPr>
              <w:rFonts w:ascii="Arial" w:hAnsi="Arial" w:cs="Arial"/>
              <w:sz w:val="20"/>
              <w:szCs w:val="20"/>
            </w:rPr>
            <w:fldChar w:fldCharType="separate"/>
          </w:r>
          <w:r w:rsidR="001927C9" w:rsidRPr="001927C9">
            <w:rPr>
              <w:rFonts w:ascii="Arial" w:hAnsi="Arial" w:cs="Arial"/>
              <w:noProof/>
              <w:sz w:val="20"/>
              <w:szCs w:val="20"/>
            </w:rPr>
            <w:t>(Caramazza, McCloskey, &amp; Green, 1981)</w:t>
          </w:r>
          <w:r w:rsidR="00460876">
            <w:rPr>
              <w:rFonts w:ascii="Arial" w:hAnsi="Arial" w:cs="Arial"/>
              <w:sz w:val="20"/>
              <w:szCs w:val="20"/>
            </w:rPr>
            <w:fldChar w:fldCharType="end"/>
          </w:r>
        </w:sdtContent>
      </w:sdt>
      <w:r w:rsidR="00F56F75">
        <w:rPr>
          <w:rFonts w:ascii="Arial" w:hAnsi="Arial" w:cs="Arial"/>
          <w:sz w:val="20"/>
          <w:szCs w:val="20"/>
        </w:rPr>
        <w:t xml:space="preserve">, </w:t>
      </w:r>
      <w:r>
        <w:rPr>
          <w:rFonts w:ascii="Arial" w:hAnsi="Arial" w:cs="Arial"/>
          <w:sz w:val="20"/>
          <w:szCs w:val="20"/>
        </w:rPr>
        <w:t xml:space="preserve">they found that when subjects were asked to draw the expected trajectory, they did extremely poorly, often generating pictures that were not even qualitatively correct. </w:t>
      </w:r>
      <w:r w:rsidR="00F56F75">
        <w:rPr>
          <w:rFonts w:ascii="Arial" w:hAnsi="Arial" w:cs="Arial"/>
          <w:sz w:val="20"/>
          <w:szCs w:val="20"/>
        </w:rPr>
        <w:t xml:space="preserve"> However, if subjects were asked to place a bucket to catch the bob or to place a blade</w:t>
      </w:r>
      <w:r w:rsidR="00E13FB7">
        <w:rPr>
          <w:rFonts w:ascii="Arial" w:hAnsi="Arial" w:cs="Arial"/>
          <w:sz w:val="20"/>
          <w:szCs w:val="20"/>
        </w:rPr>
        <w:t>,</w:t>
      </w:r>
      <w:r w:rsidR="00F56F75">
        <w:rPr>
          <w:rFonts w:ascii="Arial" w:hAnsi="Arial" w:cs="Arial"/>
          <w:sz w:val="20"/>
          <w:szCs w:val="20"/>
        </w:rPr>
        <w:t xml:space="preserve"> </w:t>
      </w:r>
      <w:r w:rsidR="00523A42">
        <w:rPr>
          <w:rFonts w:ascii="Arial" w:hAnsi="Arial" w:cs="Arial"/>
          <w:sz w:val="20"/>
          <w:szCs w:val="20"/>
        </w:rPr>
        <w:t>they were much more accurate.</w:t>
      </w:r>
      <w:r w:rsidR="00D07823">
        <w:rPr>
          <w:rFonts w:ascii="Arial" w:hAnsi="Arial" w:cs="Arial"/>
          <w:sz w:val="20"/>
          <w:szCs w:val="20"/>
        </w:rPr>
        <w:t xml:space="preserve"> (Figure 5)</w:t>
      </w:r>
    </w:p>
    <w:p w:rsidR="009D1ED3" w:rsidRDefault="009D1ED3">
      <w:pPr>
        <w:rPr>
          <w:rFonts w:ascii="Arial" w:hAnsi="Arial" w:cs="Arial"/>
          <w:sz w:val="20"/>
          <w:szCs w:val="20"/>
        </w:rPr>
      </w:pPr>
    </w:p>
    <w:p w:rsidR="00D07823" w:rsidRDefault="00D07823" w:rsidP="000D6582">
      <w:pPr>
        <w:autoSpaceDE w:val="0"/>
        <w:autoSpaceDN w:val="0"/>
        <w:adjustRightInd w:val="0"/>
        <w:spacing w:after="0"/>
        <w:rPr>
          <w:rFonts w:ascii="Arial" w:hAnsi="Arial" w:cs="Arial"/>
          <w:sz w:val="20"/>
          <w:szCs w:val="20"/>
        </w:rPr>
      </w:pPr>
    </w:p>
    <w:p w:rsidR="00FC1A46" w:rsidRDefault="00FC1A46" w:rsidP="00775FFB">
      <w:pPr>
        <w:pStyle w:val="Caption"/>
        <w:jc w:val="center"/>
        <w:rPr>
          <w:color w:val="auto"/>
          <w:sz w:val="22"/>
          <w:szCs w:val="22"/>
        </w:rPr>
      </w:pPr>
      <w:r>
        <w:rPr>
          <w:noProof/>
          <w:color w:val="auto"/>
          <w:sz w:val="22"/>
          <w:szCs w:val="22"/>
        </w:rPr>
        <w:drawing>
          <wp:inline distT="0" distB="0" distL="0" distR="0">
            <wp:extent cx="5788363" cy="1362443"/>
            <wp:effectExtent l="19050" t="0" r="2837" b="0"/>
            <wp:docPr id="6" name="Picture 5" descr="SBVPendul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VPendulum.png"/>
                    <pic:cNvPicPr/>
                  </pic:nvPicPr>
                  <pic:blipFill>
                    <a:blip r:embed="rId14"/>
                    <a:stretch>
                      <a:fillRect/>
                    </a:stretch>
                  </pic:blipFill>
                  <pic:spPr>
                    <a:xfrm>
                      <a:off x="0" y="0"/>
                      <a:ext cx="5810672" cy="1367694"/>
                    </a:xfrm>
                    <a:prstGeom prst="rect">
                      <a:avLst/>
                    </a:prstGeom>
                  </pic:spPr>
                </pic:pic>
              </a:graphicData>
            </a:graphic>
          </wp:inline>
        </w:drawing>
      </w:r>
    </w:p>
    <w:p w:rsidR="00D07823" w:rsidRPr="00D07823" w:rsidRDefault="00D07823" w:rsidP="00775FFB">
      <w:pPr>
        <w:pStyle w:val="Caption"/>
        <w:rPr>
          <w:rFonts w:ascii="Arial" w:hAnsi="Arial" w:cs="Arial"/>
          <w:color w:val="auto"/>
          <w:sz w:val="22"/>
          <w:szCs w:val="22"/>
        </w:rPr>
      </w:pPr>
      <w:r w:rsidRPr="00D07823">
        <w:rPr>
          <w:color w:val="auto"/>
          <w:sz w:val="22"/>
          <w:szCs w:val="22"/>
        </w:rPr>
        <w:t xml:space="preserve">Figure </w:t>
      </w:r>
      <w:r w:rsidR="00460876" w:rsidRPr="00D07823">
        <w:rPr>
          <w:color w:val="auto"/>
          <w:sz w:val="22"/>
          <w:szCs w:val="22"/>
        </w:rPr>
        <w:fldChar w:fldCharType="begin"/>
      </w:r>
      <w:r w:rsidRPr="00D07823">
        <w:rPr>
          <w:color w:val="auto"/>
          <w:sz w:val="22"/>
          <w:szCs w:val="22"/>
        </w:rPr>
        <w:instrText xml:space="preserve"> SEQ Figure \* ARABIC </w:instrText>
      </w:r>
      <w:r w:rsidR="00460876" w:rsidRPr="00D07823">
        <w:rPr>
          <w:color w:val="auto"/>
          <w:sz w:val="22"/>
          <w:szCs w:val="22"/>
        </w:rPr>
        <w:fldChar w:fldCharType="separate"/>
      </w:r>
      <w:r>
        <w:rPr>
          <w:noProof/>
          <w:color w:val="auto"/>
          <w:sz w:val="22"/>
          <w:szCs w:val="22"/>
        </w:rPr>
        <w:t>5</w:t>
      </w:r>
      <w:r w:rsidR="00460876" w:rsidRPr="00D07823">
        <w:rPr>
          <w:color w:val="auto"/>
          <w:sz w:val="22"/>
          <w:szCs w:val="22"/>
        </w:rPr>
        <w:fldChar w:fldCharType="end"/>
      </w:r>
      <w:r w:rsidRPr="00D07823">
        <w:rPr>
          <w:color w:val="auto"/>
          <w:sz w:val="22"/>
          <w:szCs w:val="22"/>
        </w:rPr>
        <w:t xml:space="preserve">: </w:t>
      </w:r>
      <w:r w:rsidR="00775FFB">
        <w:rPr>
          <w:color w:val="auto"/>
          <w:sz w:val="22"/>
          <w:szCs w:val="22"/>
        </w:rPr>
        <w:t xml:space="preserve">The four pendulums in the diagram task. Participants were asked to draw the expected path of the ball if the pendulum string were cut at each of the four points. (Figure 2 of (Smith, </w:t>
      </w:r>
      <w:proofErr w:type="spellStart"/>
      <w:r w:rsidR="00775FFB">
        <w:rPr>
          <w:color w:val="auto"/>
          <w:sz w:val="22"/>
          <w:szCs w:val="22"/>
        </w:rPr>
        <w:t>Battaglia</w:t>
      </w:r>
      <w:proofErr w:type="spellEnd"/>
      <w:r w:rsidR="00775FFB">
        <w:rPr>
          <w:color w:val="auto"/>
          <w:sz w:val="22"/>
          <w:szCs w:val="22"/>
        </w:rPr>
        <w:t xml:space="preserve">, and </w:t>
      </w:r>
      <w:proofErr w:type="spellStart"/>
      <w:r w:rsidR="00775FFB">
        <w:rPr>
          <w:color w:val="auto"/>
          <w:sz w:val="22"/>
          <w:szCs w:val="22"/>
        </w:rPr>
        <w:t>Vul</w:t>
      </w:r>
      <w:proofErr w:type="spellEnd"/>
      <w:r w:rsidR="00775FFB">
        <w:rPr>
          <w:color w:val="auto"/>
          <w:sz w:val="22"/>
          <w:szCs w:val="22"/>
        </w:rPr>
        <w:t>, 2013)</w:t>
      </w:r>
      <w:r w:rsidR="00FA51F7">
        <w:rPr>
          <w:color w:val="auto"/>
          <w:sz w:val="22"/>
          <w:szCs w:val="22"/>
        </w:rPr>
        <w:t>)</w:t>
      </w:r>
    </w:p>
    <w:p w:rsidR="0010108B" w:rsidRDefault="0010108B" w:rsidP="000D6582">
      <w:pPr>
        <w:autoSpaceDE w:val="0"/>
        <w:autoSpaceDN w:val="0"/>
        <w:adjustRightInd w:val="0"/>
        <w:spacing w:after="0"/>
        <w:rPr>
          <w:rFonts w:ascii="Arial" w:hAnsi="Arial" w:cs="Arial"/>
          <w:sz w:val="20"/>
          <w:szCs w:val="20"/>
        </w:rPr>
      </w:pPr>
    </w:p>
    <w:p w:rsidR="00FA51F7" w:rsidRDefault="00460876" w:rsidP="000D6582">
      <w:pPr>
        <w:autoSpaceDE w:val="0"/>
        <w:autoSpaceDN w:val="0"/>
        <w:adjustRightInd w:val="0"/>
        <w:spacing w:after="0"/>
      </w:pPr>
      <w:sdt>
        <w:sdtPr>
          <w:rPr>
            <w:rFonts w:ascii="Arial" w:hAnsi="Arial" w:cs="Arial"/>
            <w:sz w:val="20"/>
            <w:szCs w:val="20"/>
          </w:rPr>
          <w:id w:val="-1497697212"/>
          <w:citation/>
        </w:sdtPr>
        <w:sdtContent>
          <w:r>
            <w:rPr>
              <w:rFonts w:ascii="Arial" w:hAnsi="Arial" w:cs="Arial"/>
              <w:sz w:val="20"/>
              <w:szCs w:val="20"/>
            </w:rPr>
            <w:fldChar w:fldCharType="begin"/>
          </w:r>
          <w:r w:rsidR="00DB1AF0">
            <w:rPr>
              <w:rFonts w:ascii="Arial" w:hAnsi="Arial" w:cs="Arial"/>
              <w:sz w:val="20"/>
              <w:szCs w:val="20"/>
            </w:rPr>
            <w:instrText xml:space="preserve"> CITATION San13 \t  \l 1033  </w:instrText>
          </w:r>
          <w:r>
            <w:rPr>
              <w:rFonts w:ascii="Arial" w:hAnsi="Arial" w:cs="Arial"/>
              <w:sz w:val="20"/>
              <w:szCs w:val="20"/>
            </w:rPr>
            <w:fldChar w:fldCharType="separate"/>
          </w:r>
          <w:r w:rsidR="001927C9" w:rsidRPr="001927C9">
            <w:rPr>
              <w:rFonts w:ascii="Arial" w:hAnsi="Arial" w:cs="Arial"/>
              <w:noProof/>
              <w:sz w:val="20"/>
              <w:szCs w:val="20"/>
            </w:rPr>
            <w:t>(Sanborn, Mansinghka, &amp; Griffiths, 2013)</w:t>
          </w:r>
          <w:r>
            <w:rPr>
              <w:rFonts w:ascii="Arial" w:hAnsi="Arial" w:cs="Arial"/>
              <w:sz w:val="20"/>
              <w:szCs w:val="20"/>
            </w:rPr>
            <w:fldChar w:fldCharType="end"/>
          </w:r>
        </w:sdtContent>
      </w:sdt>
      <w:r w:rsidR="000D6582">
        <w:rPr>
          <w:rFonts w:ascii="Arial" w:hAnsi="Arial" w:cs="Arial"/>
          <w:sz w:val="20"/>
          <w:szCs w:val="20"/>
        </w:rPr>
        <w:t xml:space="preserve"> </w:t>
      </w:r>
      <w:r w:rsidR="00DB1AF0">
        <w:rPr>
          <w:rFonts w:ascii="Arial" w:hAnsi="Arial" w:cs="Arial"/>
          <w:sz w:val="20"/>
          <w:szCs w:val="20"/>
        </w:rPr>
        <w:t xml:space="preserve">, </w:t>
      </w:r>
      <w:r w:rsidR="00DB1AF0">
        <w:rPr>
          <w:rFonts w:ascii="Arial" w:hAnsi="Arial" w:cs="Arial"/>
          <w:noProof/>
          <w:sz w:val="20"/>
          <w:szCs w:val="20"/>
        </w:rPr>
        <w:t>(Gerstenberg et al.</w:t>
      </w:r>
      <w:r w:rsidR="00DB1AF0" w:rsidRPr="00DB1AF0">
        <w:rPr>
          <w:rFonts w:ascii="Arial" w:hAnsi="Arial" w:cs="Arial"/>
          <w:noProof/>
          <w:sz w:val="20"/>
          <w:szCs w:val="20"/>
        </w:rPr>
        <w:t>, 2014)</w:t>
      </w:r>
      <w:r w:rsidR="00DB1AF0">
        <w:rPr>
          <w:rFonts w:ascii="Arial" w:hAnsi="Arial" w:cs="Arial"/>
          <w:noProof/>
          <w:sz w:val="20"/>
          <w:szCs w:val="20"/>
        </w:rPr>
        <w:t xml:space="preserve">, </w:t>
      </w:r>
      <w:sdt>
        <w:sdtPr>
          <w:rPr>
            <w:rFonts w:ascii="Arial" w:hAnsi="Arial" w:cs="Arial"/>
            <w:noProof/>
            <w:sz w:val="20"/>
            <w:szCs w:val="20"/>
          </w:rPr>
          <w:id w:val="2109821863"/>
          <w:citation/>
        </w:sdtPr>
        <w:sdtContent>
          <w:r>
            <w:rPr>
              <w:rFonts w:ascii="Arial" w:hAnsi="Arial" w:cs="Arial"/>
              <w:noProof/>
              <w:sz w:val="20"/>
              <w:szCs w:val="20"/>
            </w:rPr>
            <w:fldChar w:fldCharType="begin"/>
          </w:r>
          <w:r w:rsidR="00DB1AF0">
            <w:rPr>
              <w:rFonts w:ascii="Arial" w:hAnsi="Arial" w:cs="Arial"/>
              <w:noProof/>
              <w:sz w:val="20"/>
              <w:szCs w:val="20"/>
            </w:rPr>
            <w:instrText xml:space="preserve"> CITATION San14 \t  \l 1033  </w:instrText>
          </w:r>
          <w:r>
            <w:rPr>
              <w:rFonts w:ascii="Arial" w:hAnsi="Arial" w:cs="Arial"/>
              <w:noProof/>
              <w:sz w:val="20"/>
              <w:szCs w:val="20"/>
            </w:rPr>
            <w:fldChar w:fldCharType="separate"/>
          </w:r>
          <w:r w:rsidR="001927C9" w:rsidRPr="001927C9">
            <w:rPr>
              <w:rFonts w:ascii="Arial" w:hAnsi="Arial" w:cs="Arial"/>
              <w:noProof/>
              <w:sz w:val="20"/>
              <w:szCs w:val="20"/>
            </w:rPr>
            <w:t>(Sanborn, 2014)</w:t>
          </w:r>
          <w:r>
            <w:rPr>
              <w:rFonts w:ascii="Arial" w:hAnsi="Arial" w:cs="Arial"/>
              <w:noProof/>
              <w:sz w:val="20"/>
              <w:szCs w:val="20"/>
            </w:rPr>
            <w:fldChar w:fldCharType="end"/>
          </w:r>
        </w:sdtContent>
      </w:sdt>
      <w:r w:rsidR="00DB1AF0">
        <w:rPr>
          <w:rFonts w:ascii="Arial" w:hAnsi="Arial" w:cs="Arial"/>
          <w:noProof/>
          <w:sz w:val="20"/>
          <w:szCs w:val="20"/>
        </w:rPr>
        <w:t xml:space="preserve">, </w:t>
      </w:r>
      <w:sdt>
        <w:sdtPr>
          <w:rPr>
            <w:rFonts w:ascii="Arial" w:hAnsi="Arial" w:cs="Arial"/>
            <w:noProof/>
            <w:sz w:val="20"/>
            <w:szCs w:val="20"/>
          </w:rPr>
          <w:id w:val="2109821864"/>
          <w:citation/>
        </w:sdtPr>
        <w:sdtContent>
          <w:r>
            <w:rPr>
              <w:rFonts w:ascii="Arial" w:hAnsi="Arial" w:cs="Arial"/>
              <w:noProof/>
              <w:sz w:val="20"/>
              <w:szCs w:val="20"/>
            </w:rPr>
            <w:fldChar w:fldCharType="begin"/>
          </w:r>
          <w:r w:rsidR="00DB1AF0">
            <w:rPr>
              <w:rFonts w:ascii="Arial" w:hAnsi="Arial" w:cs="Arial"/>
              <w:noProof/>
              <w:sz w:val="20"/>
              <w:szCs w:val="20"/>
            </w:rPr>
            <w:instrText xml:space="preserve"> CITATION Ger12 \t  \l 1033  </w:instrText>
          </w:r>
          <w:r>
            <w:rPr>
              <w:rFonts w:ascii="Arial" w:hAnsi="Arial" w:cs="Arial"/>
              <w:noProof/>
              <w:sz w:val="20"/>
              <w:szCs w:val="20"/>
            </w:rPr>
            <w:fldChar w:fldCharType="separate"/>
          </w:r>
          <w:r w:rsidR="001927C9" w:rsidRPr="001927C9">
            <w:rPr>
              <w:rFonts w:ascii="Arial" w:hAnsi="Arial" w:cs="Arial"/>
              <w:noProof/>
              <w:sz w:val="20"/>
              <w:szCs w:val="20"/>
            </w:rPr>
            <w:t>(Gerstenberg &amp; Goodman, 2012)</w:t>
          </w:r>
          <w:r>
            <w:rPr>
              <w:rFonts w:ascii="Arial" w:hAnsi="Arial" w:cs="Arial"/>
              <w:noProof/>
              <w:sz w:val="20"/>
              <w:szCs w:val="20"/>
            </w:rPr>
            <w:fldChar w:fldCharType="end"/>
          </w:r>
        </w:sdtContent>
      </w:sdt>
      <w:r w:rsidR="00DB1AF0">
        <w:rPr>
          <w:rFonts w:ascii="Arial" w:hAnsi="Arial" w:cs="Arial"/>
          <w:noProof/>
          <w:sz w:val="20"/>
          <w:szCs w:val="20"/>
        </w:rPr>
        <w:t xml:space="preserve">, and  </w:t>
      </w:r>
      <w:sdt>
        <w:sdtPr>
          <w:rPr>
            <w:rFonts w:ascii="Arial" w:hAnsi="Arial" w:cs="Arial"/>
            <w:noProof/>
            <w:sz w:val="20"/>
            <w:szCs w:val="20"/>
          </w:rPr>
          <w:id w:val="2109821865"/>
          <w:citation/>
        </w:sdtPr>
        <w:sdtContent>
          <w:r>
            <w:rPr>
              <w:rFonts w:ascii="Arial" w:hAnsi="Arial" w:cs="Arial"/>
              <w:noProof/>
              <w:sz w:val="20"/>
              <w:szCs w:val="20"/>
            </w:rPr>
            <w:fldChar w:fldCharType="begin"/>
          </w:r>
          <w:r w:rsidR="00DB1AF0">
            <w:rPr>
              <w:rFonts w:ascii="Arial" w:hAnsi="Arial" w:cs="Arial"/>
              <w:noProof/>
              <w:sz w:val="20"/>
              <w:szCs w:val="20"/>
            </w:rPr>
            <w:instrText xml:space="preserve"> CITATION Smi14 \t  \l 1033  </w:instrText>
          </w:r>
          <w:r>
            <w:rPr>
              <w:rFonts w:ascii="Arial" w:hAnsi="Arial" w:cs="Arial"/>
              <w:noProof/>
              <w:sz w:val="20"/>
              <w:szCs w:val="20"/>
            </w:rPr>
            <w:fldChar w:fldCharType="separate"/>
          </w:r>
          <w:r w:rsidR="001927C9" w:rsidRPr="001927C9">
            <w:rPr>
              <w:rFonts w:ascii="Arial" w:hAnsi="Arial" w:cs="Arial"/>
              <w:noProof/>
              <w:sz w:val="20"/>
              <w:szCs w:val="20"/>
            </w:rPr>
            <w:t>(Smith &amp; Vul, 2014)</w:t>
          </w:r>
          <w:r>
            <w:rPr>
              <w:rFonts w:ascii="Arial" w:hAnsi="Arial" w:cs="Arial"/>
              <w:noProof/>
              <w:sz w:val="20"/>
              <w:szCs w:val="20"/>
            </w:rPr>
            <w:fldChar w:fldCharType="end"/>
          </w:r>
        </w:sdtContent>
      </w:sdt>
      <w:r w:rsidR="00752298">
        <w:rPr>
          <w:rFonts w:ascii="Arial" w:hAnsi="Arial" w:cs="Arial"/>
          <w:noProof/>
          <w:sz w:val="20"/>
          <w:szCs w:val="20"/>
        </w:rPr>
        <w:t xml:space="preserve"> </w:t>
      </w:r>
      <w:r w:rsidR="00DB1AF0">
        <w:rPr>
          <w:rFonts w:ascii="Arial" w:hAnsi="Arial" w:cs="Arial"/>
          <w:noProof/>
          <w:sz w:val="20"/>
          <w:szCs w:val="20"/>
        </w:rPr>
        <w:t>study human performance on a variety of tasks involving colliding balls, including prediction, retrodiction, judgment of comparative mass, causality,  and counterfactuals. In all cases, the data used are the subjects‘ responses and in all cases they found a good fit to a noisy Newton model.</w:t>
      </w:r>
      <w:r w:rsidR="00FA51F7" w:rsidRPr="00FA51F7">
        <w:rPr>
          <w:rStyle w:val="FootnoteReference"/>
        </w:rPr>
        <w:t xml:space="preserve"> </w:t>
      </w:r>
      <w:r w:rsidR="00FA51F7">
        <w:t xml:space="preserve"> </w:t>
      </w:r>
    </w:p>
    <w:p w:rsidR="00FA51F7" w:rsidRDefault="00FA51F7" w:rsidP="000D6582">
      <w:pPr>
        <w:autoSpaceDE w:val="0"/>
        <w:autoSpaceDN w:val="0"/>
        <w:adjustRightInd w:val="0"/>
        <w:spacing w:after="0"/>
      </w:pPr>
    </w:p>
    <w:p w:rsidR="00A4254D" w:rsidRDefault="00F431D2">
      <w:pPr>
        <w:autoSpaceDE w:val="0"/>
        <w:autoSpaceDN w:val="0"/>
        <w:adjustRightInd w:val="0"/>
        <w:spacing w:after="0"/>
        <w:rPr>
          <w:rFonts w:ascii="Arial" w:hAnsi="Arial" w:cs="Arial"/>
          <w:sz w:val="20"/>
          <w:szCs w:val="20"/>
        </w:rPr>
      </w:pPr>
      <w:r w:rsidRPr="00C744DE">
        <w:rPr>
          <w:rFonts w:ascii="Arial" w:hAnsi="Arial" w:cs="Arial"/>
          <w:sz w:val="20"/>
          <w:szCs w:val="20"/>
        </w:rPr>
        <w:t>Two further studies also fall broadly in the category of “noisy Newton”, though in one way and another they are not actually based on realistic physics. In the experiments described in</w:t>
      </w:r>
      <w:r>
        <w:t xml:space="preserve"> </w:t>
      </w:r>
      <w:sdt>
        <w:sdtPr>
          <w:rPr>
            <w:rFonts w:ascii="Arial" w:hAnsi="Arial" w:cs="Arial"/>
            <w:sz w:val="20"/>
            <w:szCs w:val="20"/>
          </w:rPr>
          <w:id w:val="-1062745564"/>
          <w:citation/>
        </w:sdtPr>
        <w:sdtContent>
          <w:r w:rsidR="00460876" w:rsidRPr="00726236">
            <w:rPr>
              <w:rFonts w:ascii="Arial" w:hAnsi="Arial" w:cs="Arial"/>
              <w:sz w:val="20"/>
              <w:szCs w:val="20"/>
            </w:rPr>
            <w:fldChar w:fldCharType="begin"/>
          </w:r>
          <w:r w:rsidR="00A4254D" w:rsidRPr="00726236">
            <w:rPr>
              <w:rFonts w:ascii="Arial" w:hAnsi="Arial" w:cs="Arial"/>
              <w:sz w:val="20"/>
              <w:szCs w:val="20"/>
            </w:rPr>
            <w:instrText xml:space="preserve"> CITATION Teg11 \l 1033 </w:instrText>
          </w:r>
          <w:r w:rsidR="00460876" w:rsidRPr="00726236">
            <w:rPr>
              <w:rFonts w:ascii="Arial" w:hAnsi="Arial" w:cs="Arial"/>
              <w:sz w:val="20"/>
              <w:szCs w:val="20"/>
            </w:rPr>
            <w:fldChar w:fldCharType="separate"/>
          </w:r>
          <w:r w:rsidR="001927C9" w:rsidRPr="001927C9">
            <w:rPr>
              <w:rFonts w:ascii="Arial" w:hAnsi="Arial" w:cs="Arial"/>
              <w:noProof/>
              <w:sz w:val="20"/>
              <w:szCs w:val="20"/>
            </w:rPr>
            <w:t>(Teglas, et al., 2011)</w:t>
          </w:r>
          <w:r w:rsidR="00460876" w:rsidRPr="00726236">
            <w:rPr>
              <w:rFonts w:ascii="Arial" w:hAnsi="Arial" w:cs="Arial"/>
              <w:sz w:val="20"/>
              <w:szCs w:val="20"/>
            </w:rPr>
            <w:fldChar w:fldCharType="end"/>
          </w:r>
        </w:sdtContent>
      </w:sdt>
      <w:r w:rsidR="00A4254D" w:rsidRPr="00726236">
        <w:rPr>
          <w:rFonts w:ascii="Arial" w:hAnsi="Arial" w:cs="Arial"/>
          <w:sz w:val="20"/>
          <w:szCs w:val="20"/>
        </w:rPr>
        <w:t xml:space="preserve"> </w:t>
      </w:r>
      <w:r w:rsidR="00820825">
        <w:rPr>
          <w:rFonts w:ascii="Arial" w:hAnsi="Arial" w:cs="Arial"/>
          <w:sz w:val="20"/>
          <w:szCs w:val="20"/>
        </w:rPr>
        <w:t>t</w:t>
      </w:r>
      <w:r w:rsidR="00A4254D" w:rsidRPr="00726236">
        <w:rPr>
          <w:rFonts w:ascii="Arial" w:hAnsi="Arial" w:cs="Arial"/>
          <w:sz w:val="20"/>
          <w:szCs w:val="20"/>
        </w:rPr>
        <w:t>welve-month old babies were shown a display of objects of different shapes and colors bouncing around inside a container with holes. The inside of the container was then occluded, and, after a delay, they could see that an object escaped the container.  By varying the number of objects of each type, the initial distance from the objects to the holes, and the time delay before the escape, the experimenters were able to create scenarios with varying levels of probability, as measured in their model. As usual, babies’ judgment of the likelihood of the scenario they have seen was measured in terms of the staring time (longer staring times correspond to less likely outcomes); the data in fact showed an astonishingly precise linear negative relation between the probability in the model and the babies’ staring time</w:t>
      </w:r>
      <w:r>
        <w:rPr>
          <w:rFonts w:ascii="Arial" w:hAnsi="Arial" w:cs="Arial"/>
          <w:sz w:val="20"/>
          <w:szCs w:val="20"/>
        </w:rPr>
        <w:t>.</w:t>
      </w:r>
      <w:r>
        <w:rPr>
          <w:rStyle w:val="FootnoteReference"/>
          <w:rFonts w:ascii="Arial" w:hAnsi="Arial" w:cs="Arial"/>
          <w:sz w:val="20"/>
          <w:szCs w:val="20"/>
        </w:rPr>
        <w:footnoteReference w:id="2"/>
      </w:r>
      <w:r w:rsidR="00A4254D" w:rsidRPr="00726236">
        <w:rPr>
          <w:rFonts w:ascii="Arial" w:hAnsi="Arial" w:cs="Arial"/>
        </w:rPr>
        <w:t xml:space="preserve"> </w:t>
      </w:r>
      <w:r w:rsidR="00A4254D" w:rsidRPr="00726236">
        <w:rPr>
          <w:rFonts w:ascii="Arial" w:hAnsi="Arial" w:cs="Arial"/>
          <w:sz w:val="20"/>
          <w:szCs w:val="20"/>
        </w:rPr>
        <w:t>The physical model posited in this paper is that the objects inside the container move entirely randomly (Brownian motion), subject to the constraint that they can only exit the container through its holes. This physical theory is thus rather different in flavor from the other physics-engine based theories considered earlier. Here, probabilistic variation is a central feature of the physical</w:t>
      </w:r>
      <w:r w:rsidR="00FA51F7" w:rsidRPr="00FA51F7">
        <w:rPr>
          <w:rFonts w:cs="Arial"/>
          <w:sz w:val="20"/>
          <w:szCs w:val="20"/>
        </w:rPr>
        <w:t xml:space="preserve"> </w:t>
      </w:r>
      <w:r w:rsidR="00A4254D" w:rsidRPr="00726236">
        <w:rPr>
          <w:rFonts w:ascii="Arial" w:hAnsi="Arial" w:cs="Arial"/>
          <w:sz w:val="20"/>
          <w:szCs w:val="20"/>
        </w:rPr>
        <w:t>theory, rather than a result of limited perception or a minor modification of a dynamic theory, as in the other works in this school</w:t>
      </w:r>
    </w:p>
    <w:p w:rsidR="00484976" w:rsidRDefault="00484976">
      <w:pPr>
        <w:autoSpaceDE w:val="0"/>
        <w:autoSpaceDN w:val="0"/>
        <w:adjustRightInd w:val="0"/>
        <w:spacing w:after="0"/>
        <w:rPr>
          <w:rFonts w:ascii="Arial" w:hAnsi="Arial" w:cs="Arial"/>
          <w:sz w:val="20"/>
          <w:szCs w:val="20"/>
        </w:rPr>
      </w:pPr>
    </w:p>
    <w:p w:rsidR="00F431D2" w:rsidRDefault="00F431D2" w:rsidP="00F431D2">
      <w:pPr>
        <w:autoSpaceDE w:val="0"/>
        <w:autoSpaceDN w:val="0"/>
        <w:adjustRightInd w:val="0"/>
        <w:spacing w:after="0"/>
        <w:rPr>
          <w:rFonts w:ascii="Arial" w:hAnsi="Arial" w:cs="Arial"/>
          <w:sz w:val="20"/>
          <w:szCs w:val="20"/>
        </w:rPr>
      </w:pPr>
      <w:r w:rsidRPr="00C744DE">
        <w:rPr>
          <w:rFonts w:ascii="Arial" w:hAnsi="Arial" w:cs="Arial"/>
          <w:sz w:val="20"/>
          <w:szCs w:val="20"/>
        </w:rPr>
        <w:t>Ullman et al.</w:t>
      </w:r>
      <w:r>
        <w:t xml:space="preserve"> </w:t>
      </w:r>
      <w:sdt>
        <w:sdtPr>
          <w:id w:val="-1062745556"/>
          <w:citation/>
        </w:sdtPr>
        <w:sdtContent>
          <w:r w:rsidR="00460876">
            <w:fldChar w:fldCharType="begin"/>
          </w:r>
          <w:r>
            <w:instrText xml:space="preserve"> CITATION Ull14 \n  \t  \l 1033  </w:instrText>
          </w:r>
          <w:r w:rsidR="00460876">
            <w:fldChar w:fldCharType="separate"/>
          </w:r>
          <w:r w:rsidR="001927C9" w:rsidRPr="001927C9">
            <w:rPr>
              <w:noProof/>
            </w:rPr>
            <w:t>(2014)</w:t>
          </w:r>
          <w:r w:rsidR="00460876">
            <w:fldChar w:fldCharType="end"/>
          </w:r>
        </w:sdtContent>
      </w:sdt>
      <w:r>
        <w:t xml:space="preserve"> </w:t>
      </w:r>
      <w:r w:rsidRPr="00FA51F7">
        <w:rPr>
          <w:rFonts w:ascii="Arial" w:hAnsi="Arial" w:cs="Arial"/>
          <w:sz w:val="20"/>
          <w:szCs w:val="20"/>
        </w:rPr>
        <w:t>study how</w:t>
      </w:r>
      <w:r>
        <w:rPr>
          <w:rFonts w:ascii="Arial" w:hAnsi="Arial" w:cs="Arial"/>
          <w:sz w:val="20"/>
          <w:szCs w:val="20"/>
        </w:rPr>
        <w:t xml:space="preserve"> subjects can learn the physical laws governing a new domain (a collection of different kinds of “hockey pucks” moving and interacting on a horizontal surface). They propose a complex, multi-level Bayesian model. Since this is primarily a study of learning a new domain, rather than using pre-existing knowledge, it is not entirely comparable to the other studies discussed in this section.</w:t>
      </w:r>
    </w:p>
    <w:p w:rsidR="00484976" w:rsidDel="00724E7F" w:rsidRDefault="00484976" w:rsidP="00DF7BB8">
      <w:pPr>
        <w:autoSpaceDE w:val="0"/>
        <w:autoSpaceDN w:val="0"/>
        <w:adjustRightInd w:val="0"/>
        <w:spacing w:after="0"/>
        <w:rPr>
          <w:rFonts w:ascii="Arial" w:hAnsi="Arial" w:cs="Arial"/>
          <w:sz w:val="20"/>
          <w:szCs w:val="20"/>
        </w:rPr>
      </w:pPr>
    </w:p>
    <w:p w:rsidR="00F74D82" w:rsidRDefault="00F74D82" w:rsidP="00F74D82">
      <w:pPr>
        <w:pStyle w:val="Heading2"/>
      </w:pPr>
      <w:r>
        <w:t>2.</w:t>
      </w:r>
      <w:r w:rsidR="00820825">
        <w:t>3</w:t>
      </w:r>
      <w:r>
        <w:t xml:space="preserve"> </w:t>
      </w:r>
      <w:r w:rsidR="00A67173">
        <w:t>Progress?</w:t>
      </w:r>
    </w:p>
    <w:p w:rsidR="009C440A" w:rsidRDefault="009C440A" w:rsidP="009C440A"/>
    <w:p w:rsidR="00D20CAD" w:rsidRPr="00726236" w:rsidRDefault="00A4254D" w:rsidP="00D20CAD">
      <w:pPr>
        <w:rPr>
          <w:rFonts w:ascii="Arial" w:hAnsi="Arial" w:cs="Arial"/>
          <w:sz w:val="20"/>
          <w:szCs w:val="20"/>
        </w:rPr>
      </w:pPr>
      <w:r w:rsidRPr="00726236">
        <w:rPr>
          <w:rFonts w:ascii="Arial" w:hAnsi="Arial" w:cs="Arial"/>
          <w:sz w:val="20"/>
          <w:szCs w:val="20"/>
        </w:rPr>
        <w:t xml:space="preserve">Before getting to the central thrust of our critique, it is worth noting that in some ways, the newer literature is a step back relative to the earlier literature. Although the newer work has the advantage of being much more mathematically precise, it is far less explicit in terms of actual computational mechanism. The earlier work delved directly into psychological mechanisms, using a wide range of data sources, </w:t>
      </w:r>
      <w:r w:rsidR="00E25B78" w:rsidRPr="00AE4A20">
        <w:rPr>
          <w:rFonts w:ascii="Arial" w:hAnsi="Arial" w:cs="Arial"/>
          <w:sz w:val="20"/>
          <w:szCs w:val="20"/>
        </w:rPr>
        <w:t>such as</w:t>
      </w:r>
      <w:r w:rsidR="002C5DA1">
        <w:rPr>
          <w:rFonts w:ascii="Arial" w:hAnsi="Arial" w:cs="Arial"/>
          <w:sz w:val="20"/>
          <w:szCs w:val="20"/>
        </w:rPr>
        <w:t xml:space="preserve"> latency data (Schwartz and Black, 1996), eye fixation data </w:t>
      </w:r>
      <w:sdt>
        <w:sdtPr>
          <w:rPr>
            <w:rFonts w:ascii="Arial" w:hAnsi="Arial" w:cs="Arial"/>
            <w:sz w:val="20"/>
            <w:szCs w:val="20"/>
          </w:rPr>
          <w:id w:val="8036836"/>
          <w:citation/>
        </w:sdtPr>
        <w:sdtContent>
          <w:r w:rsidR="00460876" w:rsidRPr="00AE4A20">
            <w:rPr>
              <w:rFonts w:ascii="Arial" w:hAnsi="Arial" w:cs="Arial"/>
              <w:sz w:val="20"/>
              <w:szCs w:val="20"/>
            </w:rPr>
            <w:fldChar w:fldCharType="begin"/>
          </w:r>
          <w:r w:rsidR="002C5DA1">
            <w:rPr>
              <w:rFonts w:ascii="Arial" w:hAnsi="Arial" w:cs="Arial"/>
              <w:sz w:val="20"/>
              <w:szCs w:val="20"/>
            </w:rPr>
            <w:instrText xml:space="preserve"> CITATION Heg94 \t  \l 1033  </w:instrText>
          </w:r>
          <w:r w:rsidR="00460876" w:rsidRPr="00AE4A20">
            <w:rPr>
              <w:rFonts w:ascii="Arial" w:hAnsi="Arial" w:cs="Arial"/>
              <w:sz w:val="20"/>
              <w:szCs w:val="20"/>
            </w:rPr>
            <w:fldChar w:fldCharType="separate"/>
          </w:r>
          <w:r w:rsidR="001927C9" w:rsidRPr="001927C9">
            <w:rPr>
              <w:rFonts w:ascii="Arial" w:hAnsi="Arial" w:cs="Arial"/>
              <w:noProof/>
              <w:sz w:val="20"/>
              <w:szCs w:val="20"/>
            </w:rPr>
            <w:t>(Hegarty &amp; Sims, 1994)</w:t>
          </w:r>
          <w:r w:rsidR="00460876" w:rsidRPr="00AE4A20">
            <w:rPr>
              <w:rFonts w:ascii="Arial" w:hAnsi="Arial" w:cs="Arial"/>
              <w:sz w:val="20"/>
              <w:szCs w:val="20"/>
            </w:rPr>
            <w:fldChar w:fldCharType="end"/>
          </w:r>
        </w:sdtContent>
      </w:sdt>
      <w:r w:rsidR="002C5DA1">
        <w:rPr>
          <w:rFonts w:ascii="Arial" w:hAnsi="Arial" w:cs="Arial"/>
          <w:sz w:val="20"/>
          <w:szCs w:val="20"/>
        </w:rPr>
        <w:t xml:space="preserve">, cross-subject correlation with other measures of spatial reasoning ability </w:t>
      </w:r>
      <w:sdt>
        <w:sdtPr>
          <w:rPr>
            <w:rFonts w:ascii="Arial" w:hAnsi="Arial" w:cs="Arial"/>
            <w:sz w:val="20"/>
            <w:szCs w:val="20"/>
          </w:rPr>
          <w:id w:val="22820344"/>
          <w:citation/>
        </w:sdtPr>
        <w:sdtContent>
          <w:r w:rsidR="00460876" w:rsidRPr="00AE4A20">
            <w:rPr>
              <w:rFonts w:ascii="Arial" w:hAnsi="Arial" w:cs="Arial"/>
              <w:sz w:val="20"/>
              <w:szCs w:val="20"/>
            </w:rPr>
            <w:fldChar w:fldCharType="begin"/>
          </w:r>
          <w:r w:rsidR="002C5DA1">
            <w:rPr>
              <w:rFonts w:ascii="Arial" w:hAnsi="Arial" w:cs="Arial"/>
              <w:sz w:val="20"/>
              <w:szCs w:val="20"/>
            </w:rPr>
            <w:instrText xml:space="preserve"> CITATION Heg94 \t  \l 1033  </w:instrText>
          </w:r>
          <w:r w:rsidR="00460876" w:rsidRPr="00AE4A20">
            <w:rPr>
              <w:rFonts w:ascii="Arial" w:hAnsi="Arial" w:cs="Arial"/>
              <w:sz w:val="20"/>
              <w:szCs w:val="20"/>
            </w:rPr>
            <w:fldChar w:fldCharType="separate"/>
          </w:r>
          <w:r w:rsidR="001927C9" w:rsidRPr="001927C9">
            <w:rPr>
              <w:rFonts w:ascii="Arial" w:hAnsi="Arial" w:cs="Arial"/>
              <w:noProof/>
              <w:sz w:val="20"/>
              <w:szCs w:val="20"/>
            </w:rPr>
            <w:t>(Hegarty &amp; Sims, 1994)</w:t>
          </w:r>
          <w:r w:rsidR="00460876" w:rsidRPr="00AE4A20">
            <w:rPr>
              <w:rFonts w:ascii="Arial" w:hAnsi="Arial" w:cs="Arial"/>
              <w:sz w:val="20"/>
              <w:szCs w:val="20"/>
            </w:rPr>
            <w:fldChar w:fldCharType="end"/>
          </w:r>
        </w:sdtContent>
      </w:sdt>
      <w:r w:rsidR="00AE4A20">
        <w:rPr>
          <w:rFonts w:ascii="Arial" w:hAnsi="Arial" w:cs="Arial"/>
          <w:sz w:val="20"/>
          <w:szCs w:val="20"/>
        </w:rPr>
        <w:t xml:space="preserve">, </w:t>
      </w:r>
      <w:r w:rsidR="00E25B78" w:rsidRPr="00AE4A20">
        <w:rPr>
          <w:rFonts w:ascii="Arial" w:hAnsi="Arial" w:cs="Arial"/>
          <w:sz w:val="20"/>
          <w:szCs w:val="20"/>
        </w:rPr>
        <w:t xml:space="preserve">measures of task interference </w:t>
      </w:r>
      <w:sdt>
        <w:sdtPr>
          <w:rPr>
            <w:rFonts w:ascii="Arial" w:hAnsi="Arial" w:cs="Arial"/>
            <w:sz w:val="20"/>
            <w:szCs w:val="20"/>
          </w:rPr>
          <w:id w:val="8036837"/>
          <w:citation/>
        </w:sdtPr>
        <w:sdtContent>
          <w:r w:rsidR="00460876" w:rsidRPr="00AE4A20">
            <w:rPr>
              <w:rFonts w:ascii="Arial" w:hAnsi="Arial" w:cs="Arial"/>
              <w:sz w:val="20"/>
              <w:szCs w:val="20"/>
            </w:rPr>
            <w:fldChar w:fldCharType="begin"/>
          </w:r>
          <w:r w:rsidR="002C5DA1">
            <w:rPr>
              <w:rFonts w:ascii="Arial" w:hAnsi="Arial" w:cs="Arial"/>
              <w:sz w:val="20"/>
              <w:szCs w:val="20"/>
            </w:rPr>
            <w:instrText xml:space="preserve"> CITATION Sim97 \l 1033 </w:instrText>
          </w:r>
          <w:r w:rsidR="00460876" w:rsidRPr="00AE4A20">
            <w:rPr>
              <w:rFonts w:ascii="Arial" w:hAnsi="Arial" w:cs="Arial"/>
              <w:sz w:val="20"/>
              <w:szCs w:val="20"/>
            </w:rPr>
            <w:fldChar w:fldCharType="separate"/>
          </w:r>
          <w:r w:rsidR="001927C9" w:rsidRPr="001927C9">
            <w:rPr>
              <w:rFonts w:ascii="Arial" w:hAnsi="Arial" w:cs="Arial"/>
              <w:noProof/>
              <w:sz w:val="20"/>
              <w:szCs w:val="20"/>
            </w:rPr>
            <w:t>(Sims &amp; Hegarty, 1997)</w:t>
          </w:r>
          <w:r w:rsidR="00460876" w:rsidRPr="00AE4A20">
            <w:rPr>
              <w:rFonts w:ascii="Arial" w:hAnsi="Arial" w:cs="Arial"/>
              <w:sz w:val="20"/>
              <w:szCs w:val="20"/>
            </w:rPr>
            <w:fldChar w:fldCharType="end"/>
          </w:r>
        </w:sdtContent>
      </w:sdt>
      <w:r w:rsidR="002C5DA1">
        <w:rPr>
          <w:rFonts w:ascii="Arial" w:hAnsi="Arial" w:cs="Arial"/>
          <w:sz w:val="20"/>
          <w:szCs w:val="20"/>
        </w:rPr>
        <w:t>; and  protocol analysis</w:t>
      </w:r>
      <w:r w:rsidR="00AE4A20">
        <w:rPr>
          <w:rFonts w:ascii="Arial" w:hAnsi="Arial" w:cs="Arial"/>
          <w:sz w:val="20"/>
          <w:szCs w:val="20"/>
        </w:rPr>
        <w:t xml:space="preserve"> </w:t>
      </w:r>
      <w:sdt>
        <w:sdtPr>
          <w:rPr>
            <w:rFonts w:ascii="Arial" w:hAnsi="Arial" w:cs="Arial"/>
            <w:sz w:val="20"/>
            <w:szCs w:val="20"/>
          </w:rPr>
          <w:id w:val="8036838"/>
          <w:citation/>
        </w:sdtPr>
        <w:sdtContent>
          <w:r w:rsidR="00460876" w:rsidRPr="00AE4A20">
            <w:rPr>
              <w:rFonts w:ascii="Arial" w:hAnsi="Arial" w:cs="Arial"/>
              <w:sz w:val="20"/>
              <w:szCs w:val="20"/>
            </w:rPr>
            <w:fldChar w:fldCharType="begin"/>
          </w:r>
          <w:r w:rsidR="002C5DA1">
            <w:rPr>
              <w:rFonts w:ascii="Arial" w:hAnsi="Arial" w:cs="Arial"/>
              <w:sz w:val="20"/>
              <w:szCs w:val="20"/>
            </w:rPr>
            <w:instrText xml:space="preserve"> CITATION Sch961 \l 1033 </w:instrText>
          </w:r>
          <w:r w:rsidR="00460876" w:rsidRPr="00AE4A20">
            <w:rPr>
              <w:rFonts w:ascii="Arial" w:hAnsi="Arial" w:cs="Arial"/>
              <w:sz w:val="20"/>
              <w:szCs w:val="20"/>
            </w:rPr>
            <w:fldChar w:fldCharType="separate"/>
          </w:r>
          <w:r w:rsidR="001927C9" w:rsidRPr="001927C9">
            <w:rPr>
              <w:rFonts w:ascii="Arial" w:hAnsi="Arial" w:cs="Arial"/>
              <w:noProof/>
              <w:sz w:val="20"/>
              <w:szCs w:val="20"/>
            </w:rPr>
            <w:t>(Schwartz &amp; Black, 1996)</w:t>
          </w:r>
          <w:r w:rsidR="00460876" w:rsidRPr="00AE4A20">
            <w:rPr>
              <w:rFonts w:ascii="Arial" w:hAnsi="Arial" w:cs="Arial"/>
              <w:sz w:val="20"/>
              <w:szCs w:val="20"/>
            </w:rPr>
            <w:fldChar w:fldCharType="end"/>
          </w:r>
        </w:sdtContent>
      </w:sdt>
      <w:r w:rsidR="002C5DA1">
        <w:rPr>
          <w:rFonts w:ascii="Arial" w:hAnsi="Arial" w:cs="Arial"/>
          <w:sz w:val="20"/>
          <w:szCs w:val="20"/>
        </w:rPr>
        <w:t xml:space="preserve">. In contrast, the newer, physics-engine inspired </w:t>
      </w:r>
      <w:proofErr w:type="gramStart"/>
      <w:r w:rsidR="002C5DA1">
        <w:rPr>
          <w:rFonts w:ascii="Arial" w:hAnsi="Arial" w:cs="Arial"/>
          <w:sz w:val="20"/>
          <w:szCs w:val="20"/>
        </w:rPr>
        <w:t>work,</w:t>
      </w:r>
      <w:proofErr w:type="gramEnd"/>
      <w:r w:rsidR="002C5DA1">
        <w:rPr>
          <w:rFonts w:ascii="Arial" w:hAnsi="Arial" w:cs="Arial"/>
          <w:sz w:val="20"/>
          <w:szCs w:val="20"/>
        </w:rPr>
        <w:t xml:space="preserve"> </w:t>
      </w:r>
      <w:r w:rsidRPr="00726236">
        <w:rPr>
          <w:rFonts w:ascii="Arial" w:hAnsi="Arial" w:cs="Arial"/>
          <w:sz w:val="20"/>
          <w:szCs w:val="20"/>
        </w:rPr>
        <w:t>has relied almost exclusively on accuracy data, with the risk that many different mechanisms might actually yield the same data. To take one example,</w:t>
      </w:r>
      <w:r w:rsidR="00E13FB7">
        <w:rPr>
          <w:rFonts w:ascii="Arial" w:hAnsi="Arial" w:cs="Arial"/>
          <w:sz w:val="20"/>
          <w:szCs w:val="20"/>
        </w:rPr>
        <w:t xml:space="preserve"> </w:t>
      </w:r>
      <w:r w:rsidR="00C94E7E" w:rsidRPr="00AE4A20">
        <w:rPr>
          <w:rFonts w:ascii="Arial" w:hAnsi="Arial" w:cs="Arial"/>
          <w:sz w:val="20"/>
          <w:szCs w:val="20"/>
        </w:rPr>
        <w:t xml:space="preserve">the problems in </w:t>
      </w:r>
      <w:sdt>
        <w:sdtPr>
          <w:rPr>
            <w:rFonts w:ascii="Arial" w:hAnsi="Arial" w:cs="Arial"/>
            <w:sz w:val="20"/>
            <w:szCs w:val="20"/>
          </w:rPr>
          <w:id w:val="769125579"/>
          <w:citation/>
        </w:sdtPr>
        <w:sdtContent>
          <w:r w:rsidR="00460876" w:rsidRPr="00AE4A20">
            <w:rPr>
              <w:rFonts w:ascii="Arial" w:hAnsi="Arial" w:cs="Arial"/>
              <w:sz w:val="20"/>
              <w:szCs w:val="20"/>
            </w:rPr>
            <w:fldChar w:fldCharType="begin"/>
          </w:r>
          <w:r w:rsidR="002C5DA1">
            <w:rPr>
              <w:rFonts w:ascii="Arial" w:hAnsi="Arial" w:cs="Arial"/>
              <w:sz w:val="20"/>
              <w:szCs w:val="20"/>
            </w:rPr>
            <w:instrText xml:space="preserve"> CITATION Smi131 \t  \l 1033  </w:instrText>
          </w:r>
          <w:r w:rsidR="00460876" w:rsidRPr="00AE4A20">
            <w:rPr>
              <w:rFonts w:ascii="Arial" w:hAnsi="Arial" w:cs="Arial"/>
              <w:sz w:val="20"/>
              <w:szCs w:val="20"/>
            </w:rPr>
            <w:fldChar w:fldCharType="separate"/>
          </w:r>
          <w:r w:rsidR="001927C9" w:rsidRPr="001927C9">
            <w:rPr>
              <w:rFonts w:ascii="Arial" w:hAnsi="Arial" w:cs="Arial"/>
              <w:noProof/>
              <w:sz w:val="20"/>
              <w:szCs w:val="20"/>
            </w:rPr>
            <w:t>(Smith, Battaglia, &amp; Vul, 2013)</w:t>
          </w:r>
          <w:r w:rsidR="00460876" w:rsidRPr="00AE4A20">
            <w:rPr>
              <w:rFonts w:ascii="Arial" w:hAnsi="Arial" w:cs="Arial"/>
              <w:sz w:val="20"/>
              <w:szCs w:val="20"/>
            </w:rPr>
            <w:fldChar w:fldCharType="end"/>
          </w:r>
        </w:sdtContent>
      </w:sdt>
      <w:r w:rsidR="002C5DA1">
        <w:rPr>
          <w:rFonts w:ascii="Arial" w:hAnsi="Arial" w:cs="Arial"/>
          <w:sz w:val="20"/>
          <w:szCs w:val="20"/>
        </w:rPr>
        <w:t xml:space="preserve"> of cutting a pendulum involve reasoning about the pendulum motion and reasoning about the free fall motion.  These could be computed using a physics engine or they could be computed using an analytic expression</w:t>
      </w:r>
      <w:r w:rsidR="00C94E7E" w:rsidRPr="00AE4A20">
        <w:rPr>
          <w:rFonts w:ascii="Arial" w:hAnsi="Arial" w:cs="Arial"/>
          <w:sz w:val="20"/>
          <w:szCs w:val="20"/>
        </w:rPr>
        <w:t>. The angle of the bob while swinging as a pendulum is approximately a trigonometric function of time, or more precisely an elliptic function of time; and the free fall motion is a pa</w:t>
      </w:r>
      <w:r w:rsidR="002C5DA1">
        <w:rPr>
          <w:rFonts w:ascii="Arial" w:hAnsi="Arial" w:cs="Arial"/>
          <w:sz w:val="20"/>
          <w:szCs w:val="20"/>
        </w:rPr>
        <w:t xml:space="preserve">rabolic motion function of time. It might conceivably be possible to distinguish the use of a physics </w:t>
      </w:r>
      <w:r w:rsidR="002C5DA1">
        <w:rPr>
          <w:rFonts w:ascii="Arial" w:hAnsi="Arial" w:cs="Arial"/>
          <w:sz w:val="20"/>
          <w:szCs w:val="20"/>
        </w:rPr>
        <w:lastRenderedPageBreak/>
        <w:t>engine from the use of an analytic solution using data such as latency; but they cannot be distinguished in terms of subject responses, since the two approaches give the same results</w:t>
      </w:r>
      <w:r w:rsidR="00AE4A20">
        <w:rPr>
          <w:rFonts w:ascii="Arial" w:hAnsi="Arial" w:cs="Arial"/>
          <w:sz w:val="20"/>
          <w:szCs w:val="20"/>
        </w:rPr>
        <w:t>.</w:t>
      </w:r>
    </w:p>
    <w:p w:rsidR="00B62666" w:rsidRDefault="00D20CAD" w:rsidP="00D20CAD">
      <w:pPr>
        <w:rPr>
          <w:rFonts w:ascii="Arial" w:hAnsi="Arial" w:cs="Arial"/>
          <w:sz w:val="20"/>
          <w:szCs w:val="20"/>
        </w:rPr>
      </w:pPr>
      <w:r>
        <w:rPr>
          <w:rFonts w:ascii="Arial" w:hAnsi="Arial" w:cs="Arial"/>
          <w:sz w:val="20"/>
          <w:szCs w:val="20"/>
        </w:rPr>
        <w:t>Furthermore, in the newer work there has been</w:t>
      </w:r>
      <w:r w:rsidR="00E25B78">
        <w:rPr>
          <w:rFonts w:ascii="Arial" w:hAnsi="Arial" w:cs="Arial"/>
          <w:sz w:val="20"/>
          <w:szCs w:val="20"/>
        </w:rPr>
        <w:t xml:space="preserve"> little commitment to </w:t>
      </w:r>
      <w:r w:rsidR="00E25B78" w:rsidRPr="00E25B78">
        <w:rPr>
          <w:rFonts w:ascii="Arial" w:hAnsi="Arial" w:cs="Arial"/>
          <w:sz w:val="20"/>
          <w:szCs w:val="20"/>
        </w:rPr>
        <w:t>specific</w:t>
      </w:r>
      <w:r w:rsidR="00E25B78">
        <w:rPr>
          <w:rFonts w:ascii="Arial" w:hAnsi="Arial" w:cs="Arial"/>
          <w:sz w:val="20"/>
          <w:szCs w:val="20"/>
        </w:rPr>
        <w:t xml:space="preserve"> psychological processes</w:t>
      </w:r>
      <w:r w:rsidR="00CF715F">
        <w:rPr>
          <w:rFonts w:ascii="Arial" w:hAnsi="Arial" w:cs="Arial"/>
          <w:sz w:val="20"/>
          <w:szCs w:val="20"/>
        </w:rPr>
        <w:t xml:space="preserve">  Indeed, </w:t>
      </w:r>
      <w:r w:rsidR="00B24B55">
        <w:rPr>
          <w:rFonts w:ascii="Arial" w:hAnsi="Arial" w:cs="Arial"/>
          <w:sz w:val="20"/>
          <w:szCs w:val="20"/>
        </w:rPr>
        <w:t xml:space="preserve">in </w:t>
      </w:r>
      <w:r w:rsidR="00CF715F">
        <w:rPr>
          <w:rFonts w:ascii="Arial" w:hAnsi="Arial" w:cs="Arial"/>
          <w:sz w:val="20"/>
          <w:szCs w:val="20"/>
        </w:rPr>
        <w:t>at least</w:t>
      </w:r>
      <w:r w:rsidR="00B24B55">
        <w:rPr>
          <w:rFonts w:ascii="Arial" w:hAnsi="Arial" w:cs="Arial"/>
          <w:sz w:val="20"/>
          <w:szCs w:val="20"/>
        </w:rPr>
        <w:t xml:space="preserve"> some </w:t>
      </w:r>
      <w:r w:rsidR="00E25B78">
        <w:rPr>
          <w:rFonts w:ascii="Arial" w:hAnsi="Arial" w:cs="Arial"/>
          <w:sz w:val="20"/>
          <w:szCs w:val="20"/>
        </w:rPr>
        <w:t>of the recent work</w:t>
      </w:r>
      <w:r w:rsidR="00B24B55">
        <w:rPr>
          <w:rFonts w:ascii="Arial" w:hAnsi="Arial" w:cs="Arial"/>
          <w:sz w:val="20"/>
          <w:szCs w:val="20"/>
        </w:rPr>
        <w:t xml:space="preserve"> </w:t>
      </w:r>
      <w:r w:rsidR="00752298">
        <w:rPr>
          <w:rFonts w:ascii="Arial" w:hAnsi="Arial" w:cs="Arial"/>
          <w:sz w:val="20"/>
          <w:szCs w:val="20"/>
        </w:rPr>
        <w:t xml:space="preserve">(e.g. </w:t>
      </w:r>
      <w:sdt>
        <w:sdtPr>
          <w:rPr>
            <w:rFonts w:ascii="Arial" w:hAnsi="Arial" w:cs="Arial"/>
            <w:sz w:val="20"/>
            <w:szCs w:val="20"/>
          </w:rPr>
          <w:id w:val="3107294"/>
          <w:citation/>
        </w:sdtPr>
        <w:sdtContent>
          <w:r w:rsidR="00460876">
            <w:rPr>
              <w:rFonts w:ascii="Arial" w:hAnsi="Arial" w:cs="Arial"/>
              <w:sz w:val="20"/>
              <w:szCs w:val="20"/>
            </w:rPr>
            <w:fldChar w:fldCharType="begin"/>
          </w:r>
          <w:r w:rsidR="00752298">
            <w:rPr>
              <w:rFonts w:ascii="Arial" w:hAnsi="Arial" w:cs="Arial"/>
              <w:sz w:val="20"/>
              <w:szCs w:val="20"/>
            </w:rPr>
            <w:instrText xml:space="preserve"> CITATION San14 \p 1 \t  \l 1033  </w:instrText>
          </w:r>
          <w:r w:rsidR="00460876">
            <w:rPr>
              <w:rFonts w:ascii="Arial" w:hAnsi="Arial" w:cs="Arial"/>
              <w:sz w:val="20"/>
              <w:szCs w:val="20"/>
            </w:rPr>
            <w:fldChar w:fldCharType="separate"/>
          </w:r>
          <w:r w:rsidR="001927C9" w:rsidRPr="001927C9">
            <w:rPr>
              <w:rFonts w:ascii="Arial" w:hAnsi="Arial" w:cs="Arial"/>
              <w:noProof/>
              <w:sz w:val="20"/>
              <w:szCs w:val="20"/>
            </w:rPr>
            <w:t>(Sanborn, 2014, p. 1)</w:t>
          </w:r>
          <w:r w:rsidR="00460876">
            <w:rPr>
              <w:rFonts w:ascii="Arial" w:hAnsi="Arial" w:cs="Arial"/>
              <w:sz w:val="20"/>
              <w:szCs w:val="20"/>
            </w:rPr>
            <w:fldChar w:fldCharType="end"/>
          </w:r>
        </w:sdtContent>
      </w:sdt>
      <w:r w:rsidR="00752298">
        <w:rPr>
          <w:rFonts w:ascii="Arial" w:hAnsi="Arial" w:cs="Arial"/>
          <w:sz w:val="20"/>
          <w:szCs w:val="20"/>
        </w:rPr>
        <w:t>)</w:t>
      </w:r>
      <w:r w:rsidR="00B24B55">
        <w:rPr>
          <w:rFonts w:ascii="Arial" w:hAnsi="Arial" w:cs="Arial"/>
          <w:sz w:val="20"/>
          <w:szCs w:val="20"/>
        </w:rPr>
        <w:t xml:space="preserve">, the models are put forward </w:t>
      </w:r>
      <w:r w:rsidR="00CF715F">
        <w:rPr>
          <w:rFonts w:ascii="Arial" w:hAnsi="Arial" w:cs="Arial"/>
          <w:sz w:val="20"/>
          <w:szCs w:val="20"/>
        </w:rPr>
        <w:t xml:space="preserve">only as models at the “computational level” </w:t>
      </w:r>
      <w:sdt>
        <w:sdtPr>
          <w:rPr>
            <w:rFonts w:ascii="Arial" w:hAnsi="Arial" w:cs="Arial"/>
            <w:sz w:val="20"/>
            <w:szCs w:val="20"/>
          </w:rPr>
          <w:id w:val="5819218"/>
          <w:citation/>
        </w:sdtPr>
        <w:sdtContent>
          <w:r w:rsidR="00460876">
            <w:rPr>
              <w:rFonts w:ascii="Arial" w:hAnsi="Arial" w:cs="Arial"/>
              <w:sz w:val="20"/>
              <w:szCs w:val="20"/>
            </w:rPr>
            <w:fldChar w:fldCharType="begin"/>
          </w:r>
          <w:r w:rsidR="00CF715F">
            <w:rPr>
              <w:rFonts w:ascii="Arial" w:hAnsi="Arial" w:cs="Arial"/>
              <w:sz w:val="20"/>
              <w:szCs w:val="20"/>
            </w:rPr>
            <w:instrText xml:space="preserve"> CITATION Mar82 \t  \l 1033  </w:instrText>
          </w:r>
          <w:r w:rsidR="00460876">
            <w:rPr>
              <w:rFonts w:ascii="Arial" w:hAnsi="Arial" w:cs="Arial"/>
              <w:sz w:val="20"/>
              <w:szCs w:val="20"/>
            </w:rPr>
            <w:fldChar w:fldCharType="separate"/>
          </w:r>
          <w:r w:rsidR="001927C9" w:rsidRPr="001927C9">
            <w:rPr>
              <w:rFonts w:ascii="Arial" w:hAnsi="Arial" w:cs="Arial"/>
              <w:noProof/>
              <w:sz w:val="20"/>
              <w:szCs w:val="20"/>
            </w:rPr>
            <w:t>(Marr, 1982)</w:t>
          </w:r>
          <w:r w:rsidR="00460876">
            <w:rPr>
              <w:rFonts w:ascii="Arial" w:hAnsi="Arial" w:cs="Arial"/>
              <w:sz w:val="20"/>
              <w:szCs w:val="20"/>
            </w:rPr>
            <w:fldChar w:fldCharType="end"/>
          </w:r>
        </w:sdtContent>
      </w:sdt>
      <w:r w:rsidR="00B24B55">
        <w:rPr>
          <w:rFonts w:ascii="Arial" w:hAnsi="Arial" w:cs="Arial"/>
          <w:sz w:val="20"/>
          <w:szCs w:val="20"/>
        </w:rPr>
        <w:t>, with no suggestions that they describe the actual reasoning process.</w:t>
      </w:r>
    </w:p>
    <w:p w:rsidR="00D150EF" w:rsidRDefault="00D150EF" w:rsidP="00C94E7E">
      <w:pPr>
        <w:rPr>
          <w:rFonts w:ascii="Arial" w:hAnsi="Arial" w:cs="Arial"/>
          <w:sz w:val="20"/>
          <w:szCs w:val="20"/>
        </w:rPr>
      </w:pPr>
      <w:r>
        <w:rPr>
          <w:rFonts w:ascii="Arial" w:hAnsi="Arial" w:cs="Arial"/>
          <w:sz w:val="20"/>
          <w:szCs w:val="20"/>
        </w:rPr>
        <w:t xml:space="preserve">As a result some of the process results found by the old </w:t>
      </w:r>
      <w:r w:rsidR="00D20CAD">
        <w:rPr>
          <w:rFonts w:ascii="Arial" w:hAnsi="Arial" w:cs="Arial"/>
          <w:sz w:val="20"/>
          <w:szCs w:val="20"/>
        </w:rPr>
        <w:t xml:space="preserve">works </w:t>
      </w:r>
      <w:r>
        <w:rPr>
          <w:rFonts w:ascii="Arial" w:hAnsi="Arial" w:cs="Arial"/>
          <w:sz w:val="20"/>
          <w:szCs w:val="20"/>
        </w:rPr>
        <w:t xml:space="preserve">raise difficulties for the </w:t>
      </w:r>
      <w:r w:rsidR="00D20CAD">
        <w:rPr>
          <w:rFonts w:ascii="Arial" w:hAnsi="Arial" w:cs="Arial"/>
          <w:sz w:val="20"/>
          <w:szCs w:val="20"/>
        </w:rPr>
        <w:t>newer work</w:t>
      </w:r>
      <w:r>
        <w:rPr>
          <w:rFonts w:ascii="Arial" w:hAnsi="Arial" w:cs="Arial"/>
          <w:sz w:val="20"/>
          <w:szCs w:val="20"/>
        </w:rPr>
        <w:t xml:space="preserve"> </w:t>
      </w:r>
      <w:r w:rsidR="00D20CAD">
        <w:rPr>
          <w:rFonts w:ascii="Arial" w:hAnsi="Arial" w:cs="Arial"/>
          <w:sz w:val="20"/>
          <w:szCs w:val="20"/>
        </w:rPr>
        <w:t xml:space="preserve">For example, </w:t>
      </w:r>
      <w:proofErr w:type="spellStart"/>
      <w:r w:rsidR="00D20CAD">
        <w:rPr>
          <w:rFonts w:ascii="Arial" w:hAnsi="Arial" w:cs="Arial"/>
          <w:sz w:val="20"/>
          <w:szCs w:val="20"/>
        </w:rPr>
        <w:t>H</w:t>
      </w:r>
      <w:r w:rsidR="00E13FB7">
        <w:rPr>
          <w:rFonts w:ascii="Arial" w:hAnsi="Arial" w:cs="Arial"/>
          <w:sz w:val="20"/>
          <w:szCs w:val="20"/>
        </w:rPr>
        <w:t>e</w:t>
      </w:r>
      <w:r w:rsidR="00D20CAD">
        <w:rPr>
          <w:rFonts w:ascii="Arial" w:hAnsi="Arial" w:cs="Arial"/>
          <w:sz w:val="20"/>
          <w:szCs w:val="20"/>
        </w:rPr>
        <w:t>g</w:t>
      </w:r>
      <w:r w:rsidR="00E13FB7">
        <w:rPr>
          <w:rFonts w:ascii="Arial" w:hAnsi="Arial" w:cs="Arial"/>
          <w:sz w:val="20"/>
          <w:szCs w:val="20"/>
        </w:rPr>
        <w:t>a</w:t>
      </w:r>
      <w:r>
        <w:rPr>
          <w:rFonts w:ascii="Arial" w:hAnsi="Arial" w:cs="Arial"/>
          <w:sz w:val="20"/>
          <w:szCs w:val="20"/>
        </w:rPr>
        <w:t>rty</w:t>
      </w:r>
      <w:proofErr w:type="spellEnd"/>
      <w:r>
        <w:rPr>
          <w:rFonts w:ascii="Arial" w:hAnsi="Arial" w:cs="Arial"/>
          <w:sz w:val="20"/>
          <w:szCs w:val="20"/>
        </w:rPr>
        <w:t xml:space="preserve"> </w:t>
      </w:r>
      <w:sdt>
        <w:sdtPr>
          <w:rPr>
            <w:rFonts w:ascii="Arial" w:hAnsi="Arial" w:cs="Arial"/>
            <w:sz w:val="20"/>
            <w:szCs w:val="20"/>
          </w:rPr>
          <w:id w:val="3107286"/>
          <w:citation/>
        </w:sdtPr>
        <w:sdtContent>
          <w:r w:rsidR="00460876">
            <w:rPr>
              <w:rFonts w:ascii="Arial" w:hAnsi="Arial" w:cs="Arial"/>
              <w:sz w:val="20"/>
              <w:szCs w:val="20"/>
            </w:rPr>
            <w:fldChar w:fldCharType="begin"/>
          </w:r>
          <w:r>
            <w:rPr>
              <w:rFonts w:ascii="Arial" w:hAnsi="Arial" w:cs="Arial"/>
              <w:sz w:val="20"/>
              <w:szCs w:val="20"/>
            </w:rPr>
            <w:instrText xml:space="preserve"> CITATION Heg92 \n  \t  \l 1033  </w:instrText>
          </w:r>
          <w:r w:rsidR="00460876">
            <w:rPr>
              <w:rFonts w:ascii="Arial" w:hAnsi="Arial" w:cs="Arial"/>
              <w:sz w:val="20"/>
              <w:szCs w:val="20"/>
            </w:rPr>
            <w:fldChar w:fldCharType="separate"/>
          </w:r>
          <w:r w:rsidR="001927C9" w:rsidRPr="001927C9">
            <w:rPr>
              <w:rFonts w:ascii="Arial" w:hAnsi="Arial" w:cs="Arial"/>
              <w:noProof/>
              <w:sz w:val="20"/>
              <w:szCs w:val="20"/>
            </w:rPr>
            <w:t>(1992)</w:t>
          </w:r>
          <w:r w:rsidR="00460876">
            <w:rPr>
              <w:rFonts w:ascii="Arial" w:hAnsi="Arial" w:cs="Arial"/>
              <w:sz w:val="20"/>
              <w:szCs w:val="20"/>
            </w:rPr>
            <w:fldChar w:fldCharType="end"/>
          </w:r>
        </w:sdtContent>
      </w:sdt>
      <w:r>
        <w:rPr>
          <w:rFonts w:ascii="Arial" w:hAnsi="Arial" w:cs="Arial"/>
          <w:sz w:val="20"/>
          <w:szCs w:val="20"/>
        </w:rPr>
        <w:t xml:space="preserve"> </w:t>
      </w:r>
      <w:r w:rsidR="00D20CAD">
        <w:rPr>
          <w:rFonts w:ascii="Arial" w:hAnsi="Arial" w:cs="Arial"/>
          <w:sz w:val="20"/>
          <w:szCs w:val="20"/>
        </w:rPr>
        <w:t xml:space="preserve">found evidence </w:t>
      </w:r>
      <w:r>
        <w:rPr>
          <w:rFonts w:ascii="Arial" w:hAnsi="Arial" w:cs="Arial"/>
          <w:sz w:val="20"/>
          <w:szCs w:val="20"/>
        </w:rPr>
        <w:t>that subjects do not visualize a multi</w:t>
      </w:r>
      <w:r w:rsidR="00AE4A20">
        <w:rPr>
          <w:rFonts w:ascii="Arial" w:hAnsi="Arial" w:cs="Arial"/>
          <w:sz w:val="20"/>
          <w:szCs w:val="20"/>
        </w:rPr>
        <w:t>-</w:t>
      </w:r>
      <w:r>
        <w:rPr>
          <w:rFonts w:ascii="Arial" w:hAnsi="Arial" w:cs="Arial"/>
          <w:sz w:val="20"/>
          <w:szCs w:val="20"/>
        </w:rPr>
        <w:t>part process as a whole;</w:t>
      </w:r>
      <w:r w:rsidR="00D20CAD">
        <w:rPr>
          <w:rFonts w:ascii="Arial" w:hAnsi="Arial" w:cs="Arial"/>
          <w:sz w:val="20"/>
          <w:szCs w:val="20"/>
        </w:rPr>
        <w:t xml:space="preserve"> instead, her suggest</w:t>
      </w:r>
      <w:r w:rsidR="00C94E7E">
        <w:rPr>
          <w:rFonts w:ascii="Arial" w:hAnsi="Arial" w:cs="Arial"/>
          <w:sz w:val="20"/>
          <w:szCs w:val="20"/>
        </w:rPr>
        <w:t>ion</w:t>
      </w:r>
      <w:r w:rsidR="00D20CAD">
        <w:rPr>
          <w:rFonts w:ascii="Arial" w:hAnsi="Arial" w:cs="Arial"/>
          <w:sz w:val="20"/>
          <w:szCs w:val="20"/>
        </w:rPr>
        <w:t xml:space="preserve"> was that human </w:t>
      </w:r>
      <w:proofErr w:type="spellStart"/>
      <w:r w:rsidR="00D20CAD">
        <w:rPr>
          <w:rFonts w:ascii="Arial" w:hAnsi="Arial" w:cs="Arial"/>
          <w:sz w:val="20"/>
          <w:szCs w:val="20"/>
        </w:rPr>
        <w:t>reasoners</w:t>
      </w:r>
      <w:proofErr w:type="spellEnd"/>
      <w:r>
        <w:rPr>
          <w:rFonts w:ascii="Arial" w:hAnsi="Arial" w:cs="Arial"/>
          <w:sz w:val="20"/>
          <w:szCs w:val="20"/>
        </w:rPr>
        <w:t xml:space="preserve"> trace causal chains</w:t>
      </w:r>
      <w:r w:rsidR="00C94E7E">
        <w:rPr>
          <w:rFonts w:ascii="Arial" w:hAnsi="Arial" w:cs="Arial"/>
          <w:sz w:val="20"/>
          <w:szCs w:val="20"/>
        </w:rPr>
        <w:t xml:space="preserve">, in a piecemeal fashion. </w:t>
      </w:r>
      <w:r w:rsidR="005452A5">
        <w:rPr>
          <w:rFonts w:ascii="Arial" w:hAnsi="Arial" w:cs="Arial"/>
          <w:sz w:val="20"/>
          <w:szCs w:val="20"/>
        </w:rPr>
        <w:t xml:space="preserve"> However, such a strategy can hardly be used in the Newtonian model of falling towers of blocks proposed in </w:t>
      </w:r>
      <w:sdt>
        <w:sdtPr>
          <w:rPr>
            <w:rFonts w:ascii="Arial" w:hAnsi="Arial" w:cs="Arial"/>
            <w:sz w:val="20"/>
            <w:szCs w:val="20"/>
          </w:rPr>
          <w:id w:val="3107287"/>
          <w:citation/>
        </w:sdtPr>
        <w:sdtContent>
          <w:r w:rsidR="00460876">
            <w:rPr>
              <w:rFonts w:ascii="Arial" w:hAnsi="Arial" w:cs="Arial"/>
              <w:sz w:val="20"/>
              <w:szCs w:val="20"/>
            </w:rPr>
            <w:fldChar w:fldCharType="begin"/>
          </w:r>
          <w:r>
            <w:rPr>
              <w:rFonts w:ascii="Arial" w:hAnsi="Arial" w:cs="Arial"/>
              <w:sz w:val="20"/>
              <w:szCs w:val="20"/>
            </w:rPr>
            <w:instrText xml:space="preserve"> CITATION Bat13 \l 1033 </w:instrText>
          </w:r>
          <w:r w:rsidR="00460876">
            <w:rPr>
              <w:rFonts w:ascii="Arial" w:hAnsi="Arial" w:cs="Arial"/>
              <w:sz w:val="20"/>
              <w:szCs w:val="20"/>
            </w:rPr>
            <w:fldChar w:fldCharType="separate"/>
          </w:r>
          <w:r w:rsidR="001927C9" w:rsidRPr="001927C9">
            <w:rPr>
              <w:rFonts w:ascii="Arial" w:hAnsi="Arial" w:cs="Arial"/>
              <w:noProof/>
              <w:sz w:val="20"/>
              <w:szCs w:val="20"/>
            </w:rPr>
            <w:t>(Battaglia, Hamrick, &amp; Tenenbaum, 2013)</w:t>
          </w:r>
          <w:r w:rsidR="00460876">
            <w:rPr>
              <w:rFonts w:ascii="Arial" w:hAnsi="Arial" w:cs="Arial"/>
              <w:sz w:val="20"/>
              <w:szCs w:val="20"/>
            </w:rPr>
            <w:fldChar w:fldCharType="end"/>
          </w:r>
        </w:sdtContent>
      </w:sdt>
      <w:r w:rsidR="005452A5">
        <w:rPr>
          <w:rFonts w:ascii="Arial" w:hAnsi="Arial" w:cs="Arial"/>
          <w:sz w:val="20"/>
          <w:szCs w:val="20"/>
        </w:rPr>
        <w:t xml:space="preserve">. </w:t>
      </w:r>
      <w:r w:rsidR="00C94E7E">
        <w:rPr>
          <w:rFonts w:ascii="Arial" w:hAnsi="Arial" w:cs="Arial"/>
          <w:sz w:val="20"/>
          <w:szCs w:val="20"/>
        </w:rPr>
        <w:t xml:space="preserve"> </w:t>
      </w:r>
      <w:r w:rsidR="005452A5">
        <w:rPr>
          <w:rFonts w:ascii="Arial" w:hAnsi="Arial" w:cs="Arial"/>
          <w:sz w:val="20"/>
          <w:szCs w:val="20"/>
        </w:rPr>
        <w:t xml:space="preserve">For problems like these, a physics engine based on Newtonian must </w:t>
      </w:r>
      <w:r w:rsidR="00C94E7E" w:rsidRPr="00C94E7E">
        <w:rPr>
          <w:rFonts w:ascii="Arial" w:hAnsi="Arial" w:cs="Arial"/>
          <w:sz w:val="20"/>
          <w:szCs w:val="20"/>
        </w:rPr>
        <w:t>necessarily</w:t>
      </w:r>
      <w:r w:rsidR="00C94E7E">
        <w:rPr>
          <w:rFonts w:ascii="Arial" w:hAnsi="Arial" w:cs="Arial"/>
          <w:sz w:val="20"/>
          <w:szCs w:val="20"/>
        </w:rPr>
        <w:t xml:space="preserve"> </w:t>
      </w:r>
      <w:r w:rsidR="005452A5">
        <w:rPr>
          <w:rFonts w:ascii="Arial" w:hAnsi="Arial" w:cs="Arial"/>
          <w:sz w:val="20"/>
          <w:szCs w:val="20"/>
        </w:rPr>
        <w:t xml:space="preserve">calculate </w:t>
      </w:r>
      <w:r w:rsidR="00B24B55">
        <w:rPr>
          <w:rFonts w:ascii="Arial" w:hAnsi="Arial" w:cs="Arial"/>
          <w:sz w:val="20"/>
          <w:szCs w:val="20"/>
        </w:rPr>
        <w:t>the trajectories</w:t>
      </w:r>
      <w:r w:rsidR="00030E2A">
        <w:rPr>
          <w:rFonts w:ascii="Arial" w:hAnsi="Arial" w:cs="Arial"/>
          <w:sz w:val="20"/>
          <w:szCs w:val="20"/>
        </w:rPr>
        <w:t xml:space="preserve"> of all the blocks in parallel, because the force exerted at one end of a tower can affect the force exerted at another, and, </w:t>
      </w:r>
      <w:r w:rsidR="005452A5">
        <w:rPr>
          <w:rFonts w:ascii="Arial" w:hAnsi="Arial" w:cs="Arial"/>
          <w:sz w:val="20"/>
          <w:szCs w:val="20"/>
        </w:rPr>
        <w:t>as the</w:t>
      </w:r>
      <w:r w:rsidR="00E13FB7">
        <w:rPr>
          <w:rFonts w:ascii="Arial" w:hAnsi="Arial" w:cs="Arial"/>
          <w:sz w:val="20"/>
          <w:szCs w:val="20"/>
        </w:rPr>
        <w:t xml:space="preserve"> </w:t>
      </w:r>
      <w:r w:rsidR="00030E2A">
        <w:rPr>
          <w:rFonts w:ascii="Arial" w:hAnsi="Arial" w:cs="Arial"/>
          <w:sz w:val="20"/>
          <w:szCs w:val="20"/>
        </w:rPr>
        <w:t>tower</w:t>
      </w:r>
      <w:r w:rsidR="005452A5">
        <w:rPr>
          <w:rFonts w:ascii="Arial" w:hAnsi="Arial" w:cs="Arial"/>
          <w:sz w:val="20"/>
          <w:szCs w:val="20"/>
        </w:rPr>
        <w:t xml:space="preserve"> collapses</w:t>
      </w:r>
      <w:r w:rsidR="00030E2A">
        <w:rPr>
          <w:rFonts w:ascii="Arial" w:hAnsi="Arial" w:cs="Arial"/>
          <w:sz w:val="20"/>
          <w:szCs w:val="20"/>
        </w:rPr>
        <w:t>, the forces change continuously over time.</w:t>
      </w:r>
      <w:r w:rsidR="00C94E7E">
        <w:rPr>
          <w:rFonts w:ascii="Arial" w:hAnsi="Arial" w:cs="Arial"/>
          <w:sz w:val="20"/>
          <w:szCs w:val="20"/>
        </w:rPr>
        <w:t xml:space="preserve"> It is not clear that </w:t>
      </w:r>
      <w:proofErr w:type="spellStart"/>
      <w:r w:rsidR="00C94E7E">
        <w:rPr>
          <w:rFonts w:ascii="Arial" w:hAnsi="Arial" w:cs="Arial"/>
          <w:sz w:val="20"/>
          <w:szCs w:val="20"/>
        </w:rPr>
        <w:t>Battaglia’s</w:t>
      </w:r>
      <w:proofErr w:type="spellEnd"/>
      <w:r w:rsidR="00C94E7E">
        <w:rPr>
          <w:rFonts w:ascii="Arial" w:hAnsi="Arial" w:cs="Arial"/>
          <w:sz w:val="20"/>
          <w:szCs w:val="20"/>
        </w:rPr>
        <w:t xml:space="preserve"> account can be reconciled with </w:t>
      </w:r>
      <w:proofErr w:type="spellStart"/>
      <w:r w:rsidR="00C94E7E">
        <w:rPr>
          <w:rFonts w:ascii="Arial" w:hAnsi="Arial" w:cs="Arial"/>
          <w:sz w:val="20"/>
          <w:szCs w:val="20"/>
        </w:rPr>
        <w:t>Hegarty’s</w:t>
      </w:r>
      <w:proofErr w:type="spellEnd"/>
      <w:r w:rsidR="00C94E7E">
        <w:rPr>
          <w:rFonts w:ascii="Arial" w:hAnsi="Arial" w:cs="Arial"/>
          <w:sz w:val="20"/>
          <w:szCs w:val="20"/>
        </w:rPr>
        <w:t xml:space="preserve"> earlier results</w:t>
      </w:r>
      <w:r w:rsidR="005452A5">
        <w:rPr>
          <w:rFonts w:ascii="Arial" w:hAnsi="Arial" w:cs="Arial"/>
          <w:sz w:val="20"/>
          <w:szCs w:val="20"/>
        </w:rPr>
        <w:t>.</w:t>
      </w:r>
      <w:r w:rsidR="00C94E7E">
        <w:rPr>
          <w:rFonts w:ascii="Arial" w:hAnsi="Arial" w:cs="Arial"/>
          <w:sz w:val="20"/>
          <w:szCs w:val="20"/>
        </w:rPr>
        <w:t xml:space="preserve"> </w:t>
      </w:r>
      <w:r w:rsidR="005452A5">
        <w:rPr>
          <w:rFonts w:ascii="Arial" w:hAnsi="Arial" w:cs="Arial"/>
          <w:sz w:val="20"/>
          <w:szCs w:val="20"/>
        </w:rPr>
        <w:t>M</w:t>
      </w:r>
      <w:r w:rsidR="00C94E7E">
        <w:rPr>
          <w:rFonts w:ascii="Arial" w:hAnsi="Arial" w:cs="Arial"/>
          <w:sz w:val="20"/>
          <w:szCs w:val="20"/>
        </w:rPr>
        <w:t>ore broadly, the strict focus</w:t>
      </w:r>
      <w:r w:rsidR="005452A5">
        <w:rPr>
          <w:rFonts w:ascii="Arial" w:hAnsi="Arial" w:cs="Arial"/>
          <w:sz w:val="20"/>
          <w:szCs w:val="20"/>
        </w:rPr>
        <w:t xml:space="preserve"> on models</w:t>
      </w:r>
      <w:r w:rsidR="00C94E7E">
        <w:rPr>
          <w:rFonts w:ascii="Arial" w:hAnsi="Arial" w:cs="Arial"/>
          <w:sz w:val="20"/>
          <w:szCs w:val="20"/>
        </w:rPr>
        <w:t xml:space="preserve"> at Marr’s computational level may led to many such </w:t>
      </w:r>
      <w:r w:rsidR="00C94E7E" w:rsidRPr="00C94E7E">
        <w:rPr>
          <w:rFonts w:ascii="Arial" w:hAnsi="Arial" w:cs="Arial"/>
          <w:sz w:val="20"/>
          <w:szCs w:val="20"/>
        </w:rPr>
        <w:t>conflict</w:t>
      </w:r>
      <w:r w:rsidR="00C94E7E">
        <w:rPr>
          <w:rFonts w:ascii="Arial" w:hAnsi="Arial" w:cs="Arial"/>
          <w:sz w:val="20"/>
          <w:szCs w:val="20"/>
        </w:rPr>
        <w:t xml:space="preserve">s, especially </w:t>
      </w:r>
      <w:r w:rsidR="005452A5">
        <w:rPr>
          <w:rFonts w:ascii="Arial" w:hAnsi="Arial" w:cs="Arial"/>
          <w:sz w:val="20"/>
          <w:szCs w:val="20"/>
        </w:rPr>
        <w:t xml:space="preserve">when </w:t>
      </w:r>
      <w:r w:rsidR="00C94E7E">
        <w:rPr>
          <w:rFonts w:ascii="Arial" w:hAnsi="Arial" w:cs="Arial"/>
          <w:sz w:val="20"/>
          <w:szCs w:val="20"/>
        </w:rPr>
        <w:t>considerations such as working memory and attention are factored in.</w:t>
      </w:r>
    </w:p>
    <w:p w:rsidR="00D01371" w:rsidRDefault="00C94E7E" w:rsidP="00CF715F">
      <w:pPr>
        <w:rPr>
          <w:rFonts w:ascii="Arial" w:hAnsi="Arial" w:cs="Arial"/>
          <w:sz w:val="20"/>
          <w:szCs w:val="20"/>
        </w:rPr>
      </w:pPr>
      <w:r>
        <w:rPr>
          <w:rFonts w:ascii="Arial" w:hAnsi="Arial" w:cs="Arial"/>
          <w:sz w:val="20"/>
          <w:szCs w:val="20"/>
        </w:rPr>
        <w:t xml:space="preserve">The </w:t>
      </w:r>
      <w:r w:rsidR="00CB1624">
        <w:rPr>
          <w:rFonts w:ascii="Arial" w:hAnsi="Arial" w:cs="Arial"/>
          <w:sz w:val="20"/>
          <w:szCs w:val="20"/>
        </w:rPr>
        <w:t>w</w:t>
      </w:r>
      <w:r w:rsidR="009C2BE8">
        <w:rPr>
          <w:rFonts w:ascii="Arial" w:hAnsi="Arial" w:cs="Arial"/>
          <w:sz w:val="20"/>
          <w:szCs w:val="20"/>
        </w:rPr>
        <w:t xml:space="preserve">ork in the </w:t>
      </w:r>
      <w:r w:rsidR="001C74E5">
        <w:rPr>
          <w:rFonts w:ascii="Arial" w:hAnsi="Arial" w:cs="Arial"/>
          <w:sz w:val="20"/>
          <w:szCs w:val="20"/>
        </w:rPr>
        <w:t>recent tradition</w:t>
      </w:r>
      <w:r w:rsidR="00B62666" w:rsidRPr="00CF715F">
        <w:rPr>
          <w:rFonts w:ascii="Arial" w:hAnsi="Arial" w:cs="Arial"/>
          <w:sz w:val="20"/>
          <w:szCs w:val="20"/>
        </w:rPr>
        <w:t>, at least thus far,</w:t>
      </w:r>
      <w:r w:rsidR="00484976">
        <w:rPr>
          <w:rFonts w:ascii="Arial" w:hAnsi="Arial" w:cs="Arial"/>
          <w:sz w:val="20"/>
          <w:szCs w:val="20"/>
        </w:rPr>
        <w:t xml:space="preserve"> </w:t>
      </w:r>
      <w:r w:rsidR="009C2BE8">
        <w:rPr>
          <w:rFonts w:ascii="Arial" w:hAnsi="Arial" w:cs="Arial"/>
          <w:sz w:val="20"/>
          <w:szCs w:val="20"/>
        </w:rPr>
        <w:t>has been</w:t>
      </w:r>
      <w:r>
        <w:rPr>
          <w:rFonts w:ascii="Arial" w:hAnsi="Arial" w:cs="Arial"/>
          <w:sz w:val="20"/>
          <w:szCs w:val="20"/>
        </w:rPr>
        <w:t xml:space="preserve"> </w:t>
      </w:r>
      <w:proofErr w:type="gramStart"/>
      <w:r>
        <w:rPr>
          <w:rFonts w:ascii="Arial" w:hAnsi="Arial" w:cs="Arial"/>
          <w:sz w:val="20"/>
          <w:szCs w:val="20"/>
        </w:rPr>
        <w:t>more narrow</w:t>
      </w:r>
      <w:proofErr w:type="gramEnd"/>
      <w:r>
        <w:rPr>
          <w:rFonts w:ascii="Arial" w:hAnsi="Arial" w:cs="Arial"/>
          <w:sz w:val="20"/>
          <w:szCs w:val="20"/>
        </w:rPr>
        <w:t xml:space="preserve"> in scope, </w:t>
      </w:r>
      <w:r w:rsidR="00484976">
        <w:rPr>
          <w:rFonts w:ascii="Arial" w:hAnsi="Arial" w:cs="Arial"/>
          <w:sz w:val="20"/>
          <w:szCs w:val="20"/>
        </w:rPr>
        <w:t xml:space="preserve">limited to situations with rigid solid objects, and often quite </w:t>
      </w:r>
      <w:r w:rsidR="00294BEC">
        <w:rPr>
          <w:rFonts w:ascii="Arial" w:hAnsi="Arial" w:cs="Arial"/>
          <w:sz w:val="20"/>
          <w:szCs w:val="20"/>
        </w:rPr>
        <w:t xml:space="preserve">specialized idealizations of these, such as perfectly elastic, </w:t>
      </w:r>
      <w:proofErr w:type="spellStart"/>
      <w:r w:rsidR="00294BEC">
        <w:rPr>
          <w:rFonts w:ascii="Arial" w:hAnsi="Arial" w:cs="Arial"/>
          <w:sz w:val="20"/>
          <w:szCs w:val="20"/>
        </w:rPr>
        <w:t>spinless</w:t>
      </w:r>
      <w:proofErr w:type="spellEnd"/>
      <w:r w:rsidR="00294BEC">
        <w:rPr>
          <w:rFonts w:ascii="Arial" w:hAnsi="Arial" w:cs="Arial"/>
          <w:sz w:val="20"/>
          <w:szCs w:val="20"/>
        </w:rPr>
        <w:t xml:space="preserve">, collisions of balls in the horizontal plane. Even </w:t>
      </w:r>
      <w:sdt>
        <w:sdtPr>
          <w:rPr>
            <w:rFonts w:ascii="Arial" w:hAnsi="Arial" w:cs="Arial"/>
            <w:sz w:val="20"/>
            <w:szCs w:val="20"/>
          </w:rPr>
          <w:id w:val="3107280"/>
          <w:citation/>
        </w:sdtPr>
        <w:sdtContent>
          <w:r w:rsidR="00460876">
            <w:rPr>
              <w:rFonts w:ascii="Arial" w:hAnsi="Arial" w:cs="Arial"/>
              <w:sz w:val="20"/>
              <w:szCs w:val="20"/>
            </w:rPr>
            <w:fldChar w:fldCharType="begin"/>
          </w:r>
          <w:r w:rsidR="00294BEC">
            <w:rPr>
              <w:rFonts w:ascii="Arial" w:hAnsi="Arial" w:cs="Arial"/>
              <w:sz w:val="20"/>
              <w:szCs w:val="20"/>
            </w:rPr>
            <w:instrText xml:space="preserve"> CITATION Bat13 \l 1033 </w:instrText>
          </w:r>
          <w:r w:rsidR="00460876">
            <w:rPr>
              <w:rFonts w:ascii="Arial" w:hAnsi="Arial" w:cs="Arial"/>
              <w:sz w:val="20"/>
              <w:szCs w:val="20"/>
            </w:rPr>
            <w:fldChar w:fldCharType="separate"/>
          </w:r>
          <w:r w:rsidR="001927C9" w:rsidRPr="001927C9">
            <w:rPr>
              <w:rFonts w:ascii="Arial" w:hAnsi="Arial" w:cs="Arial"/>
              <w:noProof/>
              <w:sz w:val="20"/>
              <w:szCs w:val="20"/>
            </w:rPr>
            <w:t>(Battaglia, Hamrick, &amp; Tenenbaum, 2013)</w:t>
          </w:r>
          <w:r w:rsidR="00460876">
            <w:rPr>
              <w:rFonts w:ascii="Arial" w:hAnsi="Arial" w:cs="Arial"/>
              <w:sz w:val="20"/>
              <w:szCs w:val="20"/>
            </w:rPr>
            <w:fldChar w:fldCharType="end"/>
          </w:r>
        </w:sdtContent>
      </w:sdt>
      <w:r w:rsidR="00294BEC">
        <w:rPr>
          <w:rFonts w:ascii="Arial" w:hAnsi="Arial" w:cs="Arial"/>
          <w:sz w:val="20"/>
          <w:szCs w:val="20"/>
        </w:rPr>
        <w:t xml:space="preserve">, which has the least specific assumptions of the work in this domain, limits itself to towers of rectangular blocks that are initially aligned with the coordinate axes; and </w:t>
      </w:r>
      <w:r w:rsidR="00CB1624">
        <w:rPr>
          <w:rFonts w:ascii="Arial" w:hAnsi="Arial" w:cs="Arial"/>
          <w:sz w:val="20"/>
          <w:szCs w:val="20"/>
        </w:rPr>
        <w:t xml:space="preserve">considered perceptual imprecision in the exact placement of the object but not in its orientation or shape. </w:t>
      </w:r>
      <w:r w:rsidR="009C2BE8">
        <w:rPr>
          <w:rFonts w:ascii="Arial" w:hAnsi="Arial" w:cs="Arial"/>
          <w:sz w:val="20"/>
          <w:szCs w:val="20"/>
        </w:rPr>
        <w:t xml:space="preserve">The problems considered in the </w:t>
      </w:r>
      <w:r w:rsidR="001C74E5">
        <w:rPr>
          <w:rFonts w:ascii="Arial" w:hAnsi="Arial" w:cs="Arial"/>
          <w:sz w:val="20"/>
          <w:szCs w:val="20"/>
        </w:rPr>
        <w:t>earlier</w:t>
      </w:r>
      <w:r w:rsidR="009C2BE8">
        <w:rPr>
          <w:rFonts w:ascii="Arial" w:hAnsi="Arial" w:cs="Arial"/>
          <w:sz w:val="20"/>
          <w:szCs w:val="20"/>
        </w:rPr>
        <w:t xml:space="preserve"> work </w:t>
      </w:r>
      <w:r w:rsidR="001C74E5">
        <w:rPr>
          <w:rFonts w:ascii="Arial" w:hAnsi="Arial" w:cs="Arial"/>
          <w:sz w:val="20"/>
          <w:szCs w:val="20"/>
        </w:rPr>
        <w:t xml:space="preserve">typically </w:t>
      </w:r>
      <w:r w:rsidR="009C2BE8">
        <w:rPr>
          <w:rFonts w:ascii="Arial" w:hAnsi="Arial" w:cs="Arial"/>
          <w:sz w:val="20"/>
          <w:szCs w:val="20"/>
        </w:rPr>
        <w:t>h</w:t>
      </w:r>
      <w:r w:rsidR="001C74E5">
        <w:rPr>
          <w:rFonts w:ascii="Arial" w:hAnsi="Arial" w:cs="Arial"/>
          <w:sz w:val="20"/>
          <w:szCs w:val="20"/>
        </w:rPr>
        <w:t>a</w:t>
      </w:r>
      <w:r w:rsidR="009C2BE8">
        <w:rPr>
          <w:rFonts w:ascii="Arial" w:hAnsi="Arial" w:cs="Arial"/>
          <w:sz w:val="20"/>
          <w:szCs w:val="20"/>
        </w:rPr>
        <w:t>d a different flavo</w:t>
      </w:r>
      <w:r w:rsidR="008E2C55">
        <w:rPr>
          <w:rFonts w:ascii="Arial" w:hAnsi="Arial" w:cs="Arial"/>
          <w:sz w:val="20"/>
          <w:szCs w:val="20"/>
        </w:rPr>
        <w:t>r</w:t>
      </w:r>
      <w:r w:rsidR="001C74E5">
        <w:rPr>
          <w:rFonts w:ascii="Arial" w:hAnsi="Arial" w:cs="Arial"/>
          <w:sz w:val="20"/>
          <w:szCs w:val="20"/>
        </w:rPr>
        <w:t>:</w:t>
      </w:r>
      <w:r w:rsidR="009C2BE8">
        <w:rPr>
          <w:rFonts w:ascii="Arial" w:hAnsi="Arial" w:cs="Arial"/>
          <w:sz w:val="20"/>
          <w:szCs w:val="20"/>
        </w:rPr>
        <w:t xml:space="preserve"> more varying physical phenomena (strings, pulleys, gears, liquids) but</w:t>
      </w:r>
      <w:r w:rsidR="008E2C55">
        <w:rPr>
          <w:rFonts w:ascii="Arial" w:hAnsi="Arial" w:cs="Arial"/>
          <w:sz w:val="20"/>
          <w:szCs w:val="20"/>
        </w:rPr>
        <w:t xml:space="preserve"> </w:t>
      </w:r>
      <w:r w:rsidR="009C2BE8">
        <w:rPr>
          <w:rFonts w:ascii="Arial" w:hAnsi="Arial" w:cs="Arial"/>
          <w:sz w:val="20"/>
          <w:szCs w:val="20"/>
        </w:rPr>
        <w:t xml:space="preserve">very few </w:t>
      </w:r>
      <w:r w:rsidR="008E2C55">
        <w:rPr>
          <w:rFonts w:ascii="Arial" w:hAnsi="Arial" w:cs="Arial"/>
          <w:sz w:val="20"/>
          <w:szCs w:val="20"/>
        </w:rPr>
        <w:t xml:space="preserve">degrees of freedom and </w:t>
      </w:r>
      <w:r w:rsidR="009C2BE8">
        <w:rPr>
          <w:rFonts w:ascii="Arial" w:hAnsi="Arial" w:cs="Arial"/>
          <w:sz w:val="20"/>
          <w:szCs w:val="20"/>
        </w:rPr>
        <w:t xml:space="preserve">numerical </w:t>
      </w:r>
      <w:proofErr w:type="gramStart"/>
      <w:r w:rsidR="009C2BE8">
        <w:rPr>
          <w:rFonts w:ascii="Arial" w:hAnsi="Arial" w:cs="Arial"/>
          <w:sz w:val="20"/>
          <w:szCs w:val="20"/>
        </w:rPr>
        <w:t>param</w:t>
      </w:r>
      <w:r w:rsidR="008E2C55">
        <w:rPr>
          <w:rFonts w:ascii="Arial" w:hAnsi="Arial" w:cs="Arial"/>
          <w:sz w:val="20"/>
          <w:szCs w:val="20"/>
        </w:rPr>
        <w:t>e</w:t>
      </w:r>
      <w:r w:rsidR="009C2BE8">
        <w:rPr>
          <w:rFonts w:ascii="Arial" w:hAnsi="Arial" w:cs="Arial"/>
          <w:sz w:val="20"/>
          <w:szCs w:val="20"/>
        </w:rPr>
        <w:t>ters .</w:t>
      </w:r>
      <w:proofErr w:type="gramEnd"/>
      <w:r w:rsidR="009C2BE8">
        <w:rPr>
          <w:rFonts w:ascii="Arial" w:hAnsi="Arial" w:cs="Arial"/>
          <w:sz w:val="20"/>
          <w:szCs w:val="20"/>
        </w:rPr>
        <w:t xml:space="preserve"> For </w:t>
      </w:r>
      <w:r w:rsidR="008E2C55">
        <w:rPr>
          <w:rFonts w:ascii="Arial" w:hAnsi="Arial" w:cs="Arial"/>
          <w:sz w:val="20"/>
          <w:szCs w:val="20"/>
        </w:rPr>
        <w:t>example in Schwartz and Black’s</w:t>
      </w:r>
      <w:r w:rsidR="009C2BE8">
        <w:rPr>
          <w:rFonts w:ascii="Arial" w:hAnsi="Arial" w:cs="Arial"/>
          <w:sz w:val="20"/>
          <w:szCs w:val="20"/>
        </w:rPr>
        <w:t xml:space="preserve"> gear rotation problem, motion occurs along a single degree of freedom (the coupled rotations of </w:t>
      </w:r>
      <w:r w:rsidR="008E2C55">
        <w:rPr>
          <w:rFonts w:ascii="Arial" w:hAnsi="Arial" w:cs="Arial"/>
          <w:sz w:val="20"/>
          <w:szCs w:val="20"/>
        </w:rPr>
        <w:t xml:space="preserve">the two gears) and the problem specification involves three significant numerical parameters (the ratio of the diameters of the gears and the initial angles of the knob and the notch.)  By contrast, each of the tower problems in </w:t>
      </w:r>
      <w:sdt>
        <w:sdtPr>
          <w:rPr>
            <w:rFonts w:ascii="Arial" w:hAnsi="Arial" w:cs="Arial"/>
            <w:sz w:val="20"/>
            <w:szCs w:val="20"/>
          </w:rPr>
          <w:id w:val="8036839"/>
          <w:citation/>
        </w:sdtPr>
        <w:sdtContent>
          <w:r w:rsidR="00460876">
            <w:rPr>
              <w:rFonts w:ascii="Arial" w:hAnsi="Arial" w:cs="Arial"/>
              <w:sz w:val="20"/>
              <w:szCs w:val="20"/>
            </w:rPr>
            <w:fldChar w:fldCharType="begin"/>
          </w:r>
          <w:r w:rsidR="008E2C55">
            <w:rPr>
              <w:rFonts w:ascii="Arial" w:hAnsi="Arial" w:cs="Arial"/>
              <w:sz w:val="20"/>
              <w:szCs w:val="20"/>
            </w:rPr>
            <w:instrText xml:space="preserve"> CITATION Bat13 \l 1033 </w:instrText>
          </w:r>
          <w:r w:rsidR="00460876">
            <w:rPr>
              <w:rFonts w:ascii="Arial" w:hAnsi="Arial" w:cs="Arial"/>
              <w:sz w:val="20"/>
              <w:szCs w:val="20"/>
            </w:rPr>
            <w:fldChar w:fldCharType="separate"/>
          </w:r>
          <w:r w:rsidR="001927C9" w:rsidRPr="001927C9">
            <w:rPr>
              <w:rFonts w:ascii="Arial" w:hAnsi="Arial" w:cs="Arial"/>
              <w:noProof/>
              <w:sz w:val="20"/>
              <w:szCs w:val="20"/>
            </w:rPr>
            <w:t>(Battaglia, Hamrick, &amp; Tenenbaum, 2013)</w:t>
          </w:r>
          <w:r w:rsidR="00460876">
            <w:rPr>
              <w:rFonts w:ascii="Arial" w:hAnsi="Arial" w:cs="Arial"/>
              <w:sz w:val="20"/>
              <w:szCs w:val="20"/>
            </w:rPr>
            <w:fldChar w:fldCharType="end"/>
          </w:r>
        </w:sdtContent>
      </w:sdt>
      <w:r w:rsidR="008E2C55">
        <w:rPr>
          <w:rFonts w:ascii="Arial" w:hAnsi="Arial" w:cs="Arial"/>
          <w:sz w:val="20"/>
          <w:szCs w:val="20"/>
        </w:rPr>
        <w:t xml:space="preserve"> involves motion with 60 degrees of freedom.</w:t>
      </w:r>
      <w:r w:rsidR="00D01371">
        <w:rPr>
          <w:rFonts w:ascii="Arial" w:hAnsi="Arial" w:cs="Arial"/>
          <w:sz w:val="20"/>
          <w:szCs w:val="20"/>
        </w:rPr>
        <w:t xml:space="preserve"> The literature on errors in human physical reasoning, discussed below in section 4.1, deals with a much broader range of physical phenomena than either of these.</w:t>
      </w:r>
    </w:p>
    <w:p w:rsidR="005C71C0" w:rsidRDefault="00EA1FDE" w:rsidP="000D6582">
      <w:pPr>
        <w:autoSpaceDE w:val="0"/>
        <w:autoSpaceDN w:val="0"/>
        <w:adjustRightInd w:val="0"/>
        <w:spacing w:after="0"/>
        <w:rPr>
          <w:rFonts w:ascii="Arial" w:hAnsi="Arial" w:cs="Arial"/>
          <w:sz w:val="20"/>
          <w:szCs w:val="20"/>
        </w:rPr>
      </w:pPr>
      <w:r>
        <w:rPr>
          <w:rFonts w:ascii="Arial" w:hAnsi="Arial" w:cs="Arial"/>
          <w:sz w:val="20"/>
          <w:szCs w:val="20"/>
        </w:rPr>
        <w:t xml:space="preserve">One important general conclusion that </w:t>
      </w:r>
      <w:r w:rsidR="001C74E5">
        <w:rPr>
          <w:rFonts w:ascii="Arial" w:hAnsi="Arial" w:cs="Arial"/>
          <w:sz w:val="20"/>
          <w:szCs w:val="20"/>
        </w:rPr>
        <w:t>emerges from both lines of work</w:t>
      </w:r>
      <w:r w:rsidR="00305FAE">
        <w:rPr>
          <w:rFonts w:ascii="Arial" w:hAnsi="Arial" w:cs="Arial"/>
          <w:sz w:val="20"/>
          <w:szCs w:val="20"/>
        </w:rPr>
        <w:t xml:space="preserve">, is that </w:t>
      </w:r>
      <w:r w:rsidR="00CB1624">
        <w:rPr>
          <w:rFonts w:ascii="Arial" w:hAnsi="Arial" w:cs="Arial"/>
          <w:sz w:val="20"/>
          <w:szCs w:val="20"/>
        </w:rPr>
        <w:t xml:space="preserve">there is probably no </w:t>
      </w:r>
      <w:r w:rsidR="00305FAE">
        <w:rPr>
          <w:rFonts w:ascii="Arial" w:hAnsi="Arial" w:cs="Arial"/>
          <w:sz w:val="20"/>
          <w:szCs w:val="20"/>
        </w:rPr>
        <w:t xml:space="preserve">“one size fits all” model of </w:t>
      </w:r>
      <w:r w:rsidR="00C94E7E">
        <w:rPr>
          <w:rFonts w:ascii="Arial" w:hAnsi="Arial" w:cs="Arial"/>
          <w:sz w:val="20"/>
          <w:szCs w:val="20"/>
        </w:rPr>
        <w:t xml:space="preserve">human </w:t>
      </w:r>
      <w:r w:rsidR="00305FAE">
        <w:rPr>
          <w:rFonts w:ascii="Arial" w:hAnsi="Arial" w:cs="Arial"/>
          <w:sz w:val="20"/>
          <w:szCs w:val="20"/>
        </w:rPr>
        <w:t xml:space="preserve">physical reasoning; rather, </w:t>
      </w:r>
      <w:r w:rsidR="00C94E7E">
        <w:rPr>
          <w:rFonts w:ascii="Arial" w:hAnsi="Arial" w:cs="Arial"/>
          <w:sz w:val="20"/>
          <w:szCs w:val="20"/>
        </w:rPr>
        <w:t xml:space="preserve">it appears likely </w:t>
      </w:r>
      <w:r w:rsidR="00305FAE">
        <w:rPr>
          <w:rFonts w:ascii="Arial" w:hAnsi="Arial" w:cs="Arial"/>
          <w:sz w:val="20"/>
          <w:szCs w:val="20"/>
        </w:rPr>
        <w:t>people have a number of different strategies they can use, depending on the circumstances</w:t>
      </w:r>
      <w:r w:rsidR="00C94E7E">
        <w:rPr>
          <w:rFonts w:ascii="Arial" w:hAnsi="Arial" w:cs="Arial"/>
          <w:sz w:val="20"/>
          <w:szCs w:val="20"/>
        </w:rPr>
        <w:t xml:space="preserve"> </w:t>
      </w:r>
      <w:r w:rsidR="007C5B39">
        <w:rPr>
          <w:rFonts w:ascii="Arial" w:hAnsi="Arial" w:cs="Arial"/>
          <w:sz w:val="20"/>
          <w:szCs w:val="20"/>
        </w:rPr>
        <w:t xml:space="preserve">  </w:t>
      </w:r>
    </w:p>
    <w:p w:rsidR="005C71C0" w:rsidRDefault="005C71C0" w:rsidP="000D6582">
      <w:pPr>
        <w:autoSpaceDE w:val="0"/>
        <w:autoSpaceDN w:val="0"/>
        <w:adjustRightInd w:val="0"/>
        <w:spacing w:after="0"/>
        <w:rPr>
          <w:rFonts w:ascii="Arial" w:hAnsi="Arial" w:cs="Arial"/>
          <w:sz w:val="20"/>
          <w:szCs w:val="20"/>
        </w:rPr>
      </w:pPr>
    </w:p>
    <w:p w:rsidR="002944B1" w:rsidRDefault="002944B1" w:rsidP="002944B1">
      <w:pPr>
        <w:pStyle w:val="Heading1"/>
        <w:numPr>
          <w:ilvl w:val="0"/>
          <w:numId w:val="34"/>
        </w:numPr>
      </w:pPr>
      <w:r>
        <w:t>Inherent limitations of simulation</w:t>
      </w:r>
    </w:p>
    <w:p w:rsidR="002944B1" w:rsidRDefault="00C94E7E" w:rsidP="002944B1">
      <w:pPr>
        <w:rPr>
          <w:rFonts w:ascii="Arial" w:hAnsi="Arial" w:cs="Arial"/>
          <w:sz w:val="20"/>
          <w:szCs w:val="20"/>
        </w:rPr>
      </w:pPr>
      <w:r>
        <w:rPr>
          <w:rFonts w:ascii="Arial" w:hAnsi="Arial" w:cs="Arial"/>
          <w:sz w:val="20"/>
          <w:szCs w:val="20"/>
        </w:rPr>
        <w:t>However one approaches the simulation hypothesis</w:t>
      </w:r>
      <w:r w:rsidR="00207176">
        <w:rPr>
          <w:rFonts w:ascii="Arial" w:hAnsi="Arial" w:cs="Arial"/>
          <w:sz w:val="20"/>
          <w:szCs w:val="20"/>
        </w:rPr>
        <w:t xml:space="preserve">, there is a deeper issue: simulation simply isn’t as general a technique as it may </w:t>
      </w:r>
      <w:r>
        <w:rPr>
          <w:rFonts w:ascii="Arial" w:hAnsi="Arial" w:cs="Arial"/>
          <w:sz w:val="20"/>
          <w:szCs w:val="20"/>
        </w:rPr>
        <w:t>initially</w:t>
      </w:r>
      <w:r w:rsidR="00207176">
        <w:rPr>
          <w:rFonts w:ascii="Arial" w:hAnsi="Arial" w:cs="Arial"/>
          <w:sz w:val="20"/>
          <w:szCs w:val="20"/>
        </w:rPr>
        <w:t xml:space="preserve"> s</w:t>
      </w:r>
      <w:r>
        <w:rPr>
          <w:rFonts w:ascii="Arial" w:hAnsi="Arial" w:cs="Arial"/>
          <w:sz w:val="20"/>
          <w:szCs w:val="20"/>
        </w:rPr>
        <w:t>eem, especially to a non</w:t>
      </w:r>
      <w:r w:rsidR="00112FCF">
        <w:rPr>
          <w:rFonts w:ascii="Arial" w:hAnsi="Arial" w:cs="Arial"/>
          <w:sz w:val="20"/>
          <w:szCs w:val="20"/>
        </w:rPr>
        <w:t>-</w:t>
      </w:r>
      <w:r>
        <w:rPr>
          <w:rFonts w:ascii="Arial" w:hAnsi="Arial" w:cs="Arial"/>
          <w:sz w:val="20"/>
          <w:szCs w:val="20"/>
        </w:rPr>
        <w:t xml:space="preserve">expert. It is easy for a non-professional </w:t>
      </w:r>
      <w:r w:rsidR="002944B1">
        <w:rPr>
          <w:rFonts w:ascii="Arial" w:hAnsi="Arial" w:cs="Arial"/>
          <w:sz w:val="20"/>
          <w:szCs w:val="20"/>
        </w:rPr>
        <w:t>to overestimate the state of the art of physical simulation, and assume that there is a plug-and-play physics engine that works for pretty much any physical situation</w:t>
      </w:r>
      <w:r>
        <w:rPr>
          <w:rFonts w:ascii="Arial" w:hAnsi="Arial" w:cs="Arial"/>
          <w:sz w:val="20"/>
          <w:szCs w:val="20"/>
        </w:rPr>
        <w:t>s</w:t>
      </w:r>
      <w:r w:rsidR="002944B1">
        <w:rPr>
          <w:rFonts w:ascii="Arial" w:hAnsi="Arial" w:cs="Arial"/>
          <w:sz w:val="20"/>
          <w:szCs w:val="20"/>
        </w:rPr>
        <w:t xml:space="preserve">. </w:t>
      </w:r>
      <w:r>
        <w:rPr>
          <w:rFonts w:ascii="Arial" w:hAnsi="Arial" w:cs="Arial"/>
          <w:sz w:val="20"/>
          <w:szCs w:val="20"/>
        </w:rPr>
        <w:t xml:space="preserve"> If computer scientists actually knew how to build a comprehensive physics engine, the idea that humans might have an instantiation of such a thing might seem </w:t>
      </w:r>
      <w:r w:rsidR="005452A5">
        <w:rPr>
          <w:rFonts w:ascii="Arial" w:hAnsi="Arial" w:cs="Arial"/>
          <w:sz w:val="20"/>
          <w:szCs w:val="20"/>
        </w:rPr>
        <w:t xml:space="preserve">more </w:t>
      </w:r>
      <w:r>
        <w:rPr>
          <w:rFonts w:ascii="Arial" w:hAnsi="Arial" w:cs="Arial"/>
          <w:sz w:val="20"/>
          <w:szCs w:val="20"/>
        </w:rPr>
        <w:t xml:space="preserve">plausible. But the reality is that physics engines of the sort that exist in 2014 are brittle things, when it </w:t>
      </w:r>
      <w:r w:rsidR="002944B1">
        <w:rPr>
          <w:rFonts w:ascii="Arial" w:hAnsi="Arial" w:cs="Arial"/>
          <w:sz w:val="20"/>
          <w:szCs w:val="20"/>
        </w:rPr>
        <w:t xml:space="preserve">comes to </w:t>
      </w:r>
      <w:r w:rsidR="00D07BAB">
        <w:rPr>
          <w:rFonts w:ascii="Arial" w:hAnsi="Arial" w:cs="Arial"/>
          <w:sz w:val="20"/>
          <w:szCs w:val="20"/>
        </w:rPr>
        <w:t xml:space="preserve">anticipating the full complexities of the </w:t>
      </w:r>
      <w:r w:rsidR="002944B1">
        <w:rPr>
          <w:rFonts w:ascii="Arial" w:hAnsi="Arial" w:cs="Arial"/>
          <w:sz w:val="20"/>
          <w:szCs w:val="20"/>
        </w:rPr>
        <w:t>real-world</w:t>
      </w:r>
      <w:r w:rsidR="00D07BAB">
        <w:rPr>
          <w:rFonts w:ascii="Arial" w:hAnsi="Arial" w:cs="Arial"/>
          <w:sz w:val="20"/>
          <w:szCs w:val="20"/>
        </w:rPr>
        <w:t>. P</w:t>
      </w:r>
      <w:r w:rsidR="002944B1">
        <w:rPr>
          <w:rFonts w:ascii="Arial" w:hAnsi="Arial" w:cs="Arial"/>
          <w:sz w:val="20"/>
          <w:szCs w:val="20"/>
        </w:rPr>
        <w:t xml:space="preserve">lug-and-play engines capture only narrowly-defined environments; more sophisticated applications require hard work from experts.  A </w:t>
      </w:r>
      <w:r w:rsidR="002944B1">
        <w:rPr>
          <w:rFonts w:ascii="Arial" w:hAnsi="Arial" w:cs="Arial"/>
          <w:sz w:val="20"/>
          <w:szCs w:val="20"/>
        </w:rPr>
        <w:lastRenderedPageBreak/>
        <w:t>few seconds of realistic CGI in a disaster film may well require several person-days of work; an accurate and complex scientific computation may require several person-months.</w:t>
      </w:r>
      <w:r w:rsidR="00D07BAB">
        <w:rPr>
          <w:rFonts w:ascii="Arial" w:hAnsi="Arial" w:cs="Arial"/>
          <w:sz w:val="20"/>
          <w:szCs w:val="20"/>
        </w:rPr>
        <w:t xml:space="preserve"> As</w:t>
      </w:r>
      <w:r w:rsidR="00A00F05">
        <w:rPr>
          <w:rFonts w:ascii="Arial" w:hAnsi="Arial" w:cs="Arial"/>
          <w:sz w:val="20"/>
          <w:szCs w:val="20"/>
        </w:rPr>
        <w:t xml:space="preserve"> </w:t>
      </w:r>
      <w:r w:rsidR="00D07BAB">
        <w:rPr>
          <w:rFonts w:ascii="Arial" w:hAnsi="Arial" w:cs="Arial"/>
          <w:sz w:val="20"/>
          <w:szCs w:val="20"/>
        </w:rPr>
        <w:t>simulation expert</w:t>
      </w:r>
      <w:r w:rsidR="00A00F05">
        <w:rPr>
          <w:rFonts w:ascii="Arial" w:hAnsi="Arial" w:cs="Arial"/>
          <w:sz w:val="20"/>
          <w:szCs w:val="20"/>
        </w:rPr>
        <w:t xml:space="preserve"> </w:t>
      </w:r>
      <w:r w:rsidR="002944B1">
        <w:rPr>
          <w:rFonts w:ascii="Arial" w:hAnsi="Arial" w:cs="Arial"/>
          <w:sz w:val="20"/>
          <w:szCs w:val="20"/>
        </w:rPr>
        <w:t xml:space="preserve">Nils </w:t>
      </w:r>
      <w:proofErr w:type="spellStart"/>
      <w:r w:rsidR="002944B1">
        <w:rPr>
          <w:rFonts w:ascii="Arial" w:hAnsi="Arial" w:cs="Arial"/>
          <w:sz w:val="20"/>
          <w:szCs w:val="20"/>
        </w:rPr>
        <w:t>Thuerey</w:t>
      </w:r>
      <w:proofErr w:type="spellEnd"/>
      <w:r w:rsidR="002944B1">
        <w:rPr>
          <w:rFonts w:ascii="Arial" w:hAnsi="Arial" w:cs="Arial"/>
          <w:sz w:val="20"/>
          <w:szCs w:val="20"/>
        </w:rPr>
        <w:t xml:space="preserve"> (</w:t>
      </w:r>
      <w:r w:rsidR="002944B1" w:rsidRPr="001E1A7B">
        <w:rPr>
          <w:rFonts w:ascii="Arial" w:hAnsi="Arial" w:cs="Arial"/>
          <w:sz w:val="20"/>
          <w:szCs w:val="20"/>
        </w:rPr>
        <w:t>personal communication</w:t>
      </w:r>
      <w:r w:rsidR="002944B1">
        <w:rPr>
          <w:rFonts w:ascii="Arial" w:hAnsi="Arial" w:cs="Arial"/>
          <w:sz w:val="20"/>
          <w:szCs w:val="20"/>
        </w:rPr>
        <w:t xml:space="preserve">) </w:t>
      </w:r>
      <w:r w:rsidR="00D07BAB">
        <w:rPr>
          <w:rFonts w:ascii="Arial" w:hAnsi="Arial" w:cs="Arial"/>
          <w:sz w:val="20"/>
          <w:szCs w:val="20"/>
        </w:rPr>
        <w:t>put it, “</w:t>
      </w:r>
      <w:r w:rsidR="002944B1">
        <w:rPr>
          <w:rFonts w:ascii="Arial" w:hAnsi="Arial" w:cs="Arial"/>
          <w:sz w:val="20"/>
          <w:szCs w:val="20"/>
        </w:rPr>
        <w:t>There are ...</w:t>
      </w:r>
      <w:r w:rsidR="002944B1" w:rsidRPr="00B17559">
        <w:rPr>
          <w:rFonts w:ascii="Arial" w:hAnsi="Arial" w:cs="Arial"/>
          <w:sz w:val="20"/>
          <w:szCs w:val="20"/>
        </w:rPr>
        <w:t xml:space="preserve"> inherent difficulties with these simulations: we are still very far from being able to accurately simulate the complexity of nature around us. Additionally, the numerical methods that are commonly used are notoriously difficult to fine-</w:t>
      </w:r>
      <w:r w:rsidR="002944B1">
        <w:rPr>
          <w:rFonts w:ascii="Arial" w:hAnsi="Arial" w:cs="Arial"/>
          <w:sz w:val="20"/>
          <w:szCs w:val="20"/>
        </w:rPr>
        <w:t>tune and control.</w:t>
      </w:r>
      <w:r w:rsidR="00D07BAB">
        <w:rPr>
          <w:rFonts w:ascii="Arial" w:hAnsi="Arial" w:cs="Arial"/>
          <w:sz w:val="20"/>
          <w:szCs w:val="20"/>
        </w:rPr>
        <w:t>”</w:t>
      </w:r>
      <w:r w:rsidR="00486509">
        <w:rPr>
          <w:rFonts w:ascii="Arial" w:hAnsi="Arial" w:cs="Arial"/>
          <w:sz w:val="20"/>
          <w:szCs w:val="20"/>
        </w:rPr>
        <w:t xml:space="preserve"> </w:t>
      </w:r>
      <w:r w:rsidR="002944B1">
        <w:rPr>
          <w:rFonts w:ascii="Arial" w:hAnsi="Arial" w:cs="Arial"/>
          <w:sz w:val="20"/>
          <w:szCs w:val="20"/>
        </w:rPr>
        <w:t>Plug-and-play physics engines are also subject to bugs and anomalies,</w:t>
      </w:r>
      <w:r w:rsidR="002944B1">
        <w:rPr>
          <w:rStyle w:val="FootnoteReference"/>
          <w:rFonts w:ascii="Arial" w:hAnsi="Arial" w:cs="Arial"/>
          <w:sz w:val="20"/>
          <w:szCs w:val="20"/>
        </w:rPr>
        <w:footnoteReference w:id="3"/>
      </w:r>
      <w:r w:rsidR="002944B1">
        <w:rPr>
          <w:rFonts w:ascii="Arial" w:hAnsi="Arial" w:cs="Arial"/>
          <w:sz w:val="20"/>
          <w:szCs w:val="20"/>
        </w:rPr>
        <w:t xml:space="preserve"> and may require careful</w:t>
      </w:r>
      <w:r w:rsidR="00486509">
        <w:rPr>
          <w:rFonts w:ascii="Arial" w:hAnsi="Arial" w:cs="Arial"/>
          <w:sz w:val="20"/>
          <w:szCs w:val="20"/>
        </w:rPr>
        <w:t>, post hoc</w:t>
      </w:r>
      <w:r w:rsidR="002944B1">
        <w:rPr>
          <w:rFonts w:ascii="Arial" w:hAnsi="Arial" w:cs="Arial"/>
          <w:sz w:val="20"/>
          <w:szCs w:val="20"/>
        </w:rPr>
        <w:t xml:space="preserve"> </w:t>
      </w:r>
      <w:r w:rsidR="00486509">
        <w:rPr>
          <w:rFonts w:ascii="Arial" w:hAnsi="Arial" w:cs="Arial"/>
          <w:sz w:val="20"/>
          <w:szCs w:val="20"/>
        </w:rPr>
        <w:t xml:space="preserve">parameter setting </w:t>
      </w:r>
      <w:r w:rsidR="002944B1">
        <w:rPr>
          <w:rFonts w:ascii="Arial" w:hAnsi="Arial" w:cs="Arial"/>
          <w:sz w:val="20"/>
          <w:szCs w:val="20"/>
        </w:rPr>
        <w:t xml:space="preserve">to work correctly. In a systematic evaluation of seven physics engines, Boeing and </w:t>
      </w:r>
      <w:proofErr w:type="spellStart"/>
      <w:r w:rsidR="002944B1">
        <w:rPr>
          <w:rFonts w:ascii="Arial" w:hAnsi="Arial" w:cs="Arial"/>
          <w:sz w:val="20"/>
          <w:szCs w:val="20"/>
        </w:rPr>
        <w:t>Bräunl</w:t>
      </w:r>
      <w:proofErr w:type="spellEnd"/>
      <w:r w:rsidR="002944B1">
        <w:rPr>
          <w:rFonts w:ascii="Arial" w:hAnsi="Arial" w:cs="Arial"/>
          <w:sz w:val="20"/>
          <w:szCs w:val="20"/>
        </w:rPr>
        <w:t xml:space="preserve"> </w:t>
      </w:r>
      <w:sdt>
        <w:sdtPr>
          <w:rPr>
            <w:rFonts w:ascii="Arial" w:hAnsi="Arial" w:cs="Arial"/>
            <w:sz w:val="20"/>
            <w:szCs w:val="20"/>
          </w:rPr>
          <w:id w:val="955277767"/>
          <w:citation/>
        </w:sdtPr>
        <w:sdtContent>
          <w:r w:rsidR="00460876">
            <w:rPr>
              <w:rFonts w:ascii="Arial" w:hAnsi="Arial" w:cs="Arial"/>
              <w:sz w:val="20"/>
              <w:szCs w:val="20"/>
            </w:rPr>
            <w:fldChar w:fldCharType="begin"/>
          </w:r>
          <w:r w:rsidR="002944B1">
            <w:rPr>
              <w:rFonts w:ascii="Arial" w:hAnsi="Arial" w:cs="Arial"/>
              <w:sz w:val="20"/>
              <w:szCs w:val="20"/>
            </w:rPr>
            <w:instrText xml:space="preserve"> CITATION Boe07 \n  \t  \l 1033  </w:instrText>
          </w:r>
          <w:r w:rsidR="00460876">
            <w:rPr>
              <w:rFonts w:ascii="Arial" w:hAnsi="Arial" w:cs="Arial"/>
              <w:sz w:val="20"/>
              <w:szCs w:val="20"/>
            </w:rPr>
            <w:fldChar w:fldCharType="separate"/>
          </w:r>
          <w:r w:rsidR="001927C9" w:rsidRPr="001927C9">
            <w:rPr>
              <w:rFonts w:ascii="Arial" w:hAnsi="Arial" w:cs="Arial"/>
              <w:noProof/>
              <w:sz w:val="20"/>
              <w:szCs w:val="20"/>
            </w:rPr>
            <w:t>(2007)</w:t>
          </w:r>
          <w:r w:rsidR="00460876">
            <w:rPr>
              <w:rFonts w:ascii="Arial" w:hAnsi="Arial" w:cs="Arial"/>
              <w:sz w:val="20"/>
              <w:szCs w:val="20"/>
            </w:rPr>
            <w:fldChar w:fldCharType="end"/>
          </w:r>
        </w:sdtContent>
      </w:sdt>
      <w:r w:rsidR="002944B1">
        <w:rPr>
          <w:rFonts w:ascii="Arial" w:hAnsi="Arial" w:cs="Arial"/>
          <w:sz w:val="20"/>
          <w:szCs w:val="20"/>
        </w:rPr>
        <w:t xml:space="preserve"> found that all seven gave significantly and obviously erroneous answers on certain simple problems involving solid objects.</w:t>
      </w:r>
    </w:p>
    <w:p w:rsidR="002944B1" w:rsidRDefault="00486509" w:rsidP="00486509">
      <w:pPr>
        <w:rPr>
          <w:rFonts w:ascii="Arial" w:hAnsi="Arial" w:cs="Arial"/>
          <w:sz w:val="20"/>
          <w:szCs w:val="20"/>
        </w:rPr>
      </w:pPr>
      <w:r>
        <w:rPr>
          <w:rFonts w:ascii="Arial" w:hAnsi="Arial" w:cs="Arial"/>
          <w:sz w:val="20"/>
          <w:szCs w:val="20"/>
        </w:rPr>
        <w:t xml:space="preserve">Even within automated reasoning of the sort found in artificial intelligence, there at least a dozen serious challenges to using simulation as a full-scale solution to physical reasoning, as we discuss in a forthcoming review </w:t>
      </w:r>
      <w:sdt>
        <w:sdtPr>
          <w:rPr>
            <w:rFonts w:ascii="Arial" w:hAnsi="Arial" w:cs="Arial"/>
            <w:bCs/>
            <w:sz w:val="20"/>
            <w:szCs w:val="20"/>
          </w:rPr>
          <w:id w:val="12659694"/>
          <w:citation/>
        </w:sdtPr>
        <w:sdtContent>
          <w:r w:rsidR="00460876">
            <w:rPr>
              <w:rFonts w:ascii="Arial" w:hAnsi="Arial" w:cs="Arial"/>
              <w:bCs/>
              <w:sz w:val="20"/>
              <w:szCs w:val="20"/>
            </w:rPr>
            <w:fldChar w:fldCharType="begin"/>
          </w:r>
          <w:r w:rsidR="002944B1">
            <w:rPr>
              <w:rFonts w:ascii="Arial" w:hAnsi="Arial" w:cs="Arial"/>
              <w:bCs/>
              <w:sz w:val="20"/>
              <w:szCs w:val="20"/>
            </w:rPr>
            <w:instrText xml:space="preserve"> CITATION Davar1 \t  \l 1033  </w:instrText>
          </w:r>
          <w:r w:rsidR="00460876">
            <w:rPr>
              <w:rFonts w:ascii="Arial" w:hAnsi="Arial" w:cs="Arial"/>
              <w:bCs/>
              <w:sz w:val="20"/>
              <w:szCs w:val="20"/>
            </w:rPr>
            <w:fldChar w:fldCharType="separate"/>
          </w:r>
          <w:r w:rsidR="001927C9" w:rsidRPr="001927C9">
            <w:rPr>
              <w:rFonts w:ascii="Arial" w:hAnsi="Arial" w:cs="Arial"/>
              <w:noProof/>
              <w:sz w:val="20"/>
              <w:szCs w:val="20"/>
            </w:rPr>
            <w:t>(Davis &amp; Marcus, to appear)</w:t>
          </w:r>
          <w:r w:rsidR="00460876">
            <w:rPr>
              <w:rFonts w:ascii="Arial" w:hAnsi="Arial" w:cs="Arial"/>
              <w:bCs/>
              <w:sz w:val="20"/>
              <w:szCs w:val="20"/>
            </w:rPr>
            <w:fldChar w:fldCharType="end"/>
          </w:r>
        </w:sdtContent>
      </w:sdt>
      <w:r>
        <w:rPr>
          <w:rFonts w:ascii="Arial" w:hAnsi="Arial" w:cs="Arial"/>
          <w:bCs/>
          <w:sz w:val="20"/>
          <w:szCs w:val="20"/>
        </w:rPr>
        <w:t xml:space="preserve">. And many of the challenges that we </w:t>
      </w:r>
      <w:r w:rsidR="00C96EE2">
        <w:rPr>
          <w:rFonts w:ascii="Arial" w:hAnsi="Arial" w:cs="Arial"/>
          <w:bCs/>
          <w:sz w:val="20"/>
          <w:szCs w:val="20"/>
        </w:rPr>
        <w:t>discuss</w:t>
      </w:r>
      <w:r>
        <w:rPr>
          <w:rFonts w:ascii="Arial" w:hAnsi="Arial" w:cs="Arial"/>
          <w:bCs/>
          <w:sz w:val="20"/>
          <w:szCs w:val="20"/>
        </w:rPr>
        <w:t xml:space="preserve"> there lead to</w:t>
      </w:r>
      <w:r w:rsidR="00C96EE2">
        <w:rPr>
          <w:rFonts w:ascii="Arial" w:hAnsi="Arial" w:cs="Arial"/>
          <w:bCs/>
          <w:sz w:val="20"/>
          <w:szCs w:val="20"/>
        </w:rPr>
        <w:t xml:space="preserve"> analogous</w:t>
      </w:r>
      <w:r>
        <w:rPr>
          <w:rFonts w:ascii="Arial" w:hAnsi="Arial" w:cs="Arial"/>
          <w:bCs/>
          <w:sz w:val="20"/>
          <w:szCs w:val="20"/>
        </w:rPr>
        <w:t xml:space="preserve"> difficulties for any </w:t>
      </w:r>
      <w:r w:rsidR="00C96EE2">
        <w:rPr>
          <w:rFonts w:ascii="Arial" w:hAnsi="Arial" w:cs="Arial"/>
          <w:bCs/>
          <w:sz w:val="20"/>
          <w:szCs w:val="20"/>
        </w:rPr>
        <w:t xml:space="preserve">pure-simulation </w:t>
      </w:r>
      <w:r>
        <w:rPr>
          <w:rFonts w:ascii="Arial" w:hAnsi="Arial" w:cs="Arial"/>
          <w:bCs/>
          <w:sz w:val="20"/>
          <w:szCs w:val="20"/>
        </w:rPr>
        <w:t xml:space="preserve">account of </w:t>
      </w:r>
      <w:r>
        <w:rPr>
          <w:rFonts w:ascii="Arial" w:hAnsi="Arial" w:cs="Arial"/>
          <w:bCs/>
          <w:i/>
          <w:sz w:val="20"/>
          <w:szCs w:val="20"/>
        </w:rPr>
        <w:t>human</w:t>
      </w:r>
      <w:r>
        <w:rPr>
          <w:rFonts w:ascii="Arial" w:hAnsi="Arial" w:cs="Arial"/>
          <w:bCs/>
          <w:sz w:val="20"/>
          <w:szCs w:val="20"/>
        </w:rPr>
        <w:t xml:space="preserve"> physical reasoning as well. </w:t>
      </w:r>
      <w:r w:rsidR="005452A5">
        <w:rPr>
          <w:rFonts w:ascii="Arial" w:hAnsi="Arial" w:cs="Arial"/>
          <w:bCs/>
          <w:sz w:val="20"/>
          <w:szCs w:val="20"/>
        </w:rPr>
        <w:t xml:space="preserve">We discuss the six </w:t>
      </w:r>
      <w:r>
        <w:rPr>
          <w:rFonts w:ascii="Arial" w:hAnsi="Arial" w:cs="Arial"/>
          <w:bCs/>
          <w:sz w:val="20"/>
          <w:szCs w:val="20"/>
        </w:rPr>
        <w:t>most important</w:t>
      </w:r>
      <w:r w:rsidR="005452A5">
        <w:rPr>
          <w:rFonts w:ascii="Arial" w:hAnsi="Arial" w:cs="Arial"/>
          <w:bCs/>
          <w:sz w:val="20"/>
          <w:szCs w:val="20"/>
        </w:rPr>
        <w:t xml:space="preserve"> of these</w:t>
      </w:r>
      <w:r w:rsidR="002E134B">
        <w:rPr>
          <w:rFonts w:ascii="Arial" w:hAnsi="Arial" w:cs="Arial"/>
          <w:bCs/>
          <w:sz w:val="20"/>
          <w:szCs w:val="20"/>
        </w:rPr>
        <w:t xml:space="preserve"> challenges</w:t>
      </w:r>
      <w:r w:rsidR="005452A5">
        <w:rPr>
          <w:rFonts w:ascii="Arial" w:hAnsi="Arial" w:cs="Arial"/>
          <w:bCs/>
          <w:sz w:val="20"/>
          <w:szCs w:val="20"/>
        </w:rPr>
        <w:t>.</w:t>
      </w:r>
      <w:r>
        <w:rPr>
          <w:rFonts w:ascii="Arial" w:hAnsi="Arial" w:cs="Arial"/>
          <w:bCs/>
          <w:sz w:val="20"/>
          <w:szCs w:val="20"/>
        </w:rPr>
        <w:t xml:space="preserve"> </w:t>
      </w:r>
    </w:p>
    <w:p w:rsidR="002944B1" w:rsidRPr="008758A9" w:rsidRDefault="009902EE" w:rsidP="002944B1">
      <w:pPr>
        <w:pStyle w:val="Heading2"/>
      </w:pPr>
      <w:r>
        <w:t xml:space="preserve">3.1 </w:t>
      </w:r>
      <w:r w:rsidR="00C96EE2">
        <w:t>F</w:t>
      </w:r>
      <w:r w:rsidR="002944B1" w:rsidRPr="008758A9">
        <w:t>inding an appropriate modeling approach</w:t>
      </w:r>
    </w:p>
    <w:p w:rsidR="002944B1" w:rsidRDefault="00486509" w:rsidP="002944B1">
      <w:pPr>
        <w:rPr>
          <w:rFonts w:ascii="Arial" w:hAnsi="Arial" w:cs="Arial"/>
          <w:sz w:val="20"/>
          <w:szCs w:val="20"/>
        </w:rPr>
      </w:pPr>
      <w:r>
        <w:rPr>
          <w:rFonts w:ascii="Arial" w:hAnsi="Arial" w:cs="Arial"/>
          <w:sz w:val="20"/>
          <w:szCs w:val="20"/>
        </w:rPr>
        <w:t>For a programmer building a simulation, t</w:t>
      </w:r>
      <w:r w:rsidR="002944B1" w:rsidRPr="00FA581F">
        <w:rPr>
          <w:rFonts w:ascii="Arial" w:hAnsi="Arial" w:cs="Arial"/>
          <w:sz w:val="20"/>
          <w:szCs w:val="20"/>
        </w:rPr>
        <w:t>he first</w:t>
      </w:r>
      <w:r w:rsidR="002944B1">
        <w:rPr>
          <w:rFonts w:ascii="Arial" w:hAnsi="Arial" w:cs="Arial"/>
          <w:sz w:val="20"/>
          <w:szCs w:val="20"/>
        </w:rPr>
        <w:t xml:space="preserve"> hurdle in implementing a simulator is developing a domain model. In some cases</w:t>
      </w:r>
      <w:r>
        <w:rPr>
          <w:rFonts w:ascii="Arial" w:hAnsi="Arial" w:cs="Arial"/>
          <w:sz w:val="20"/>
          <w:szCs w:val="20"/>
        </w:rPr>
        <w:t>, such as</w:t>
      </w:r>
      <w:r w:rsidR="005452A5">
        <w:rPr>
          <w:rFonts w:ascii="Arial" w:hAnsi="Arial" w:cs="Arial"/>
          <w:sz w:val="20"/>
          <w:szCs w:val="20"/>
        </w:rPr>
        <w:t xml:space="preserve"> pendulums and blocks</w:t>
      </w:r>
      <w:r w:rsidR="002944B1">
        <w:rPr>
          <w:rFonts w:ascii="Arial" w:hAnsi="Arial" w:cs="Arial"/>
          <w:sz w:val="20"/>
          <w:szCs w:val="20"/>
        </w:rPr>
        <w:t xml:space="preserve">, this is well understood. However </w:t>
      </w:r>
      <w:r w:rsidR="00305FAE">
        <w:rPr>
          <w:rFonts w:ascii="Arial" w:hAnsi="Arial" w:cs="Arial"/>
          <w:sz w:val="20"/>
          <w:szCs w:val="20"/>
        </w:rPr>
        <w:t>find</w:t>
      </w:r>
      <w:r w:rsidR="002944B1">
        <w:rPr>
          <w:rFonts w:ascii="Arial" w:hAnsi="Arial" w:cs="Arial"/>
          <w:sz w:val="20"/>
          <w:szCs w:val="20"/>
        </w:rPr>
        <w:t xml:space="preserve">ing an </w:t>
      </w:r>
      <w:r w:rsidR="002944B1" w:rsidRPr="0052324A">
        <w:rPr>
          <w:rFonts w:ascii="Arial" w:hAnsi="Arial" w:cs="Arial"/>
          <w:sz w:val="20"/>
          <w:szCs w:val="20"/>
        </w:rPr>
        <w:t xml:space="preserve">appropriate </w:t>
      </w:r>
      <w:r w:rsidR="002944B1">
        <w:rPr>
          <w:rFonts w:ascii="Arial" w:hAnsi="Arial" w:cs="Arial"/>
          <w:sz w:val="20"/>
          <w:szCs w:val="20"/>
        </w:rPr>
        <w:t xml:space="preserve">model </w:t>
      </w:r>
      <w:r>
        <w:rPr>
          <w:rFonts w:ascii="Arial" w:hAnsi="Arial" w:cs="Arial"/>
          <w:sz w:val="20"/>
          <w:szCs w:val="20"/>
        </w:rPr>
        <w:t xml:space="preserve">can </w:t>
      </w:r>
      <w:r w:rsidR="002944B1">
        <w:rPr>
          <w:rFonts w:ascii="Arial" w:hAnsi="Arial" w:cs="Arial"/>
          <w:sz w:val="20"/>
          <w:szCs w:val="20"/>
        </w:rPr>
        <w:t xml:space="preserve">often </w:t>
      </w:r>
      <w:r>
        <w:rPr>
          <w:rFonts w:ascii="Arial" w:hAnsi="Arial" w:cs="Arial"/>
          <w:sz w:val="20"/>
          <w:szCs w:val="20"/>
        </w:rPr>
        <w:t xml:space="preserve">be </w:t>
      </w:r>
      <w:r w:rsidR="002944B1">
        <w:rPr>
          <w:rFonts w:ascii="Arial" w:hAnsi="Arial" w:cs="Arial"/>
          <w:sz w:val="20"/>
          <w:szCs w:val="20"/>
        </w:rPr>
        <w:t>difficult, even for familiar objects, materials, and physical processes. Consider, for instance, cutting materials with tools. An ordinary household has perhaps a dozen kinds of tools for cutting: a few kinds of kitchen knives; more specialized kitchen equipment such as graters and peelers; a few kinds of scissors; a drill, a saw, a lawn mower, and so on. (A specialist, such as a carpenter or a surgeon, has many more.) Most people understand how they should be used and what would happen if you used the wrong tool for the material; if, for example, you tried to cut firewood with a scissors. But it would be hard to find good models for these in the physics or engineering literature</w:t>
      </w:r>
      <w:r w:rsidR="00A00F05">
        <w:rPr>
          <w:rFonts w:ascii="Arial" w:hAnsi="Arial" w:cs="Arial"/>
          <w:sz w:val="20"/>
          <w:szCs w:val="20"/>
        </w:rPr>
        <w:t>.</w:t>
      </w:r>
      <w:r w:rsidR="00207176">
        <w:rPr>
          <w:rFonts w:ascii="Arial" w:hAnsi="Arial" w:cs="Arial"/>
          <w:sz w:val="20"/>
          <w:szCs w:val="20"/>
        </w:rPr>
        <w:t xml:space="preserve"> </w:t>
      </w:r>
      <w:r w:rsidR="00A00F05">
        <w:rPr>
          <w:rFonts w:ascii="Arial" w:hAnsi="Arial" w:cs="Arial"/>
          <w:sz w:val="20"/>
          <w:szCs w:val="20"/>
        </w:rPr>
        <w:t>W</w:t>
      </w:r>
      <w:r w:rsidR="00207176">
        <w:rPr>
          <w:rFonts w:ascii="Arial" w:hAnsi="Arial" w:cs="Arial"/>
          <w:sz w:val="20"/>
          <w:szCs w:val="20"/>
        </w:rPr>
        <w:t>here the best minds in computer science and engineering haven’t yet constructed detail</w:t>
      </w:r>
      <w:r w:rsidR="005452A5">
        <w:rPr>
          <w:rFonts w:ascii="Arial" w:hAnsi="Arial" w:cs="Arial"/>
          <w:sz w:val="20"/>
          <w:szCs w:val="20"/>
        </w:rPr>
        <w:t>ed</w:t>
      </w:r>
      <w:r w:rsidR="00207176">
        <w:rPr>
          <w:rFonts w:ascii="Arial" w:hAnsi="Arial" w:cs="Arial"/>
          <w:sz w:val="20"/>
          <w:szCs w:val="20"/>
        </w:rPr>
        <w:t xml:space="preserve"> simulations of these sorts of situations, it might be unrealistic to presume that brains are </w:t>
      </w:r>
      <w:r>
        <w:rPr>
          <w:rFonts w:ascii="Arial" w:hAnsi="Arial" w:cs="Arial"/>
          <w:sz w:val="20"/>
          <w:szCs w:val="20"/>
        </w:rPr>
        <w:t>solving routinely</w:t>
      </w:r>
      <w:r w:rsidR="00207176">
        <w:rPr>
          <w:rFonts w:ascii="Arial" w:hAnsi="Arial" w:cs="Arial"/>
          <w:sz w:val="20"/>
          <w:szCs w:val="20"/>
        </w:rPr>
        <w:t xml:space="preserve"> </w:t>
      </w:r>
      <w:r>
        <w:rPr>
          <w:rFonts w:ascii="Arial" w:hAnsi="Arial" w:cs="Arial"/>
          <w:sz w:val="20"/>
          <w:szCs w:val="20"/>
        </w:rPr>
        <w:t>solving a vast array of such</w:t>
      </w:r>
      <w:r w:rsidR="00207176">
        <w:rPr>
          <w:rFonts w:ascii="Arial" w:hAnsi="Arial" w:cs="Arial"/>
          <w:sz w:val="20"/>
          <w:szCs w:val="20"/>
        </w:rPr>
        <w:t xml:space="preserve"> problems via simulation</w:t>
      </w:r>
      <w:r>
        <w:rPr>
          <w:rFonts w:ascii="Arial" w:hAnsi="Arial" w:cs="Arial"/>
          <w:sz w:val="20"/>
          <w:szCs w:val="20"/>
        </w:rPr>
        <w:t xml:space="preserve"> alone</w:t>
      </w:r>
      <w:r w:rsidR="00207176">
        <w:rPr>
          <w:rFonts w:ascii="Arial" w:hAnsi="Arial" w:cs="Arial"/>
          <w:sz w:val="20"/>
          <w:szCs w:val="20"/>
        </w:rPr>
        <w:t>.</w:t>
      </w:r>
    </w:p>
    <w:p w:rsidR="002944B1" w:rsidRDefault="009902EE" w:rsidP="002944B1">
      <w:pPr>
        <w:pStyle w:val="Heading2"/>
      </w:pPr>
      <w:r>
        <w:t xml:space="preserve">3.2 </w:t>
      </w:r>
      <w:r w:rsidR="00C96EE2">
        <w:t>C</w:t>
      </w:r>
      <w:r w:rsidR="002944B1">
        <w:t>hoosing an idealization</w:t>
      </w:r>
    </w:p>
    <w:p w:rsidR="002944B1" w:rsidRDefault="002944B1" w:rsidP="002944B1">
      <w:pPr>
        <w:rPr>
          <w:rFonts w:ascii="Arial" w:hAnsi="Arial" w:cs="Arial"/>
          <w:sz w:val="20"/>
          <w:szCs w:val="20"/>
        </w:rPr>
      </w:pPr>
      <w:r>
        <w:rPr>
          <w:rFonts w:ascii="Arial" w:hAnsi="Arial" w:cs="Arial"/>
          <w:sz w:val="20"/>
          <w:szCs w:val="20"/>
        </w:rPr>
        <w:t xml:space="preserve">Virtually all </w:t>
      </w:r>
      <w:r w:rsidR="00486509">
        <w:rPr>
          <w:rFonts w:ascii="Arial" w:hAnsi="Arial" w:cs="Arial"/>
          <w:sz w:val="20"/>
          <w:szCs w:val="20"/>
        </w:rPr>
        <w:t xml:space="preserve">actually-implemented </w:t>
      </w:r>
      <w:r>
        <w:rPr>
          <w:rFonts w:ascii="Arial" w:hAnsi="Arial" w:cs="Arial"/>
          <w:sz w:val="20"/>
          <w:szCs w:val="20"/>
        </w:rPr>
        <w:t>simulations represent idealizations; in some, friction is ignored, in others three dimensions are abstracted as two. In most situations, many different idealizations are possible; and the idealization should be chosen so that, on the one hand, the calculation is not unnecessarily difficult, and on the other, the important features of the situation are preserved. Consider, for instance, the simula</w:t>
      </w:r>
      <w:r w:rsidR="003D7A7C">
        <w:rPr>
          <w:rFonts w:ascii="Arial" w:hAnsi="Arial" w:cs="Arial"/>
          <w:sz w:val="20"/>
          <w:szCs w:val="20"/>
        </w:rPr>
        <w:t xml:space="preserve">tion of a pendulum on a string. As we have discussed Smith, </w:t>
      </w:r>
      <w:proofErr w:type="spellStart"/>
      <w:r w:rsidR="003D7A7C">
        <w:rPr>
          <w:rFonts w:ascii="Arial" w:hAnsi="Arial" w:cs="Arial"/>
          <w:sz w:val="20"/>
          <w:szCs w:val="20"/>
        </w:rPr>
        <w:t>Battaglia</w:t>
      </w:r>
      <w:proofErr w:type="spellEnd"/>
      <w:r w:rsidR="003D7A7C">
        <w:rPr>
          <w:rFonts w:ascii="Arial" w:hAnsi="Arial" w:cs="Arial"/>
          <w:sz w:val="20"/>
          <w:szCs w:val="20"/>
        </w:rPr>
        <w:t xml:space="preserve">, and </w:t>
      </w:r>
      <w:proofErr w:type="spellStart"/>
      <w:r w:rsidR="003D7A7C">
        <w:rPr>
          <w:rFonts w:ascii="Arial" w:hAnsi="Arial" w:cs="Arial"/>
          <w:sz w:val="20"/>
          <w:szCs w:val="20"/>
        </w:rPr>
        <w:t>Vul</w:t>
      </w:r>
      <w:proofErr w:type="spellEnd"/>
      <w:r w:rsidR="003D7A7C">
        <w:rPr>
          <w:rFonts w:ascii="Arial" w:hAnsi="Arial" w:cs="Arial"/>
          <w:sz w:val="20"/>
          <w:szCs w:val="20"/>
        </w:rPr>
        <w:t xml:space="preserve"> </w:t>
      </w:r>
      <w:sdt>
        <w:sdtPr>
          <w:rPr>
            <w:rFonts w:ascii="Arial" w:hAnsi="Arial" w:cs="Arial"/>
            <w:sz w:val="20"/>
            <w:szCs w:val="20"/>
          </w:rPr>
          <w:id w:val="3107291"/>
          <w:citation/>
        </w:sdtPr>
        <w:sdtContent>
          <w:r w:rsidR="00460876">
            <w:rPr>
              <w:rFonts w:ascii="Arial" w:hAnsi="Arial" w:cs="Arial"/>
              <w:sz w:val="20"/>
              <w:szCs w:val="20"/>
            </w:rPr>
            <w:fldChar w:fldCharType="begin"/>
          </w:r>
          <w:r w:rsidR="003D7A7C">
            <w:rPr>
              <w:rFonts w:ascii="Arial" w:hAnsi="Arial" w:cs="Arial"/>
              <w:sz w:val="20"/>
              <w:szCs w:val="20"/>
            </w:rPr>
            <w:instrText xml:space="preserve"> CITATION Smi131 \n  \t  \l 1033  </w:instrText>
          </w:r>
          <w:r w:rsidR="00460876">
            <w:rPr>
              <w:rFonts w:ascii="Arial" w:hAnsi="Arial" w:cs="Arial"/>
              <w:sz w:val="20"/>
              <w:szCs w:val="20"/>
            </w:rPr>
            <w:fldChar w:fldCharType="separate"/>
          </w:r>
          <w:r w:rsidR="001927C9" w:rsidRPr="001927C9">
            <w:rPr>
              <w:rFonts w:ascii="Arial" w:hAnsi="Arial" w:cs="Arial"/>
              <w:noProof/>
              <w:sz w:val="20"/>
              <w:szCs w:val="20"/>
            </w:rPr>
            <w:t>(2013)</w:t>
          </w:r>
          <w:r w:rsidR="00460876">
            <w:rPr>
              <w:rFonts w:ascii="Arial" w:hAnsi="Arial" w:cs="Arial"/>
              <w:sz w:val="20"/>
              <w:szCs w:val="20"/>
            </w:rPr>
            <w:fldChar w:fldCharType="end"/>
          </w:r>
        </w:sdtContent>
      </w:sdt>
      <w:r w:rsidR="003D7A7C">
        <w:rPr>
          <w:rFonts w:ascii="Arial" w:hAnsi="Arial" w:cs="Arial"/>
          <w:sz w:val="20"/>
          <w:szCs w:val="20"/>
        </w:rPr>
        <w:t xml:space="preserve"> generated simulations in which the bob first swings on the string and then, after the string is cut, flies freely through the air. In all likelihood, the bob was modeled throughout as a point object, moving under the influence of gravity, and the string was modeled as a constraint that requires the bob to move on a circular path</w:t>
      </w:r>
      <w:r w:rsidR="00BE1E7F">
        <w:rPr>
          <w:rFonts w:ascii="Arial" w:hAnsi="Arial" w:cs="Arial"/>
          <w:sz w:val="20"/>
          <w:szCs w:val="20"/>
        </w:rPr>
        <w:t xml:space="preserve">. The cutting of the string was modeled as an instantaneous elimination of this constraint, with the assumption that the instantaneous velocity of the bob is unchanged. </w:t>
      </w:r>
    </w:p>
    <w:p w:rsidR="002944B1" w:rsidRDefault="002944B1" w:rsidP="002944B1">
      <w:pPr>
        <w:rPr>
          <w:rFonts w:ascii="Arial" w:hAnsi="Arial" w:cs="Arial"/>
          <w:sz w:val="20"/>
          <w:szCs w:val="20"/>
        </w:rPr>
      </w:pPr>
      <w:r>
        <w:rPr>
          <w:rFonts w:ascii="Arial" w:hAnsi="Arial" w:cs="Arial"/>
          <w:sz w:val="20"/>
          <w:szCs w:val="20"/>
        </w:rPr>
        <w:t xml:space="preserve">Other scenarios </w:t>
      </w:r>
      <w:r w:rsidR="00BE1E7F">
        <w:rPr>
          <w:rFonts w:ascii="Arial" w:hAnsi="Arial" w:cs="Arial"/>
          <w:sz w:val="20"/>
          <w:szCs w:val="20"/>
        </w:rPr>
        <w:t xml:space="preserve">for a bob on a string </w:t>
      </w:r>
      <w:r>
        <w:rPr>
          <w:rFonts w:ascii="Arial" w:hAnsi="Arial" w:cs="Arial"/>
          <w:sz w:val="20"/>
          <w:szCs w:val="20"/>
        </w:rPr>
        <w:t>are more complex. A bob may s</w:t>
      </w:r>
      <w:r w:rsidRPr="00A01717">
        <w:rPr>
          <w:rFonts w:ascii="Arial" w:hAnsi="Arial" w:cs="Arial"/>
          <w:sz w:val="20"/>
          <w:szCs w:val="20"/>
        </w:rPr>
        <w:t xml:space="preserve">wing </w:t>
      </w:r>
      <w:r>
        <w:rPr>
          <w:rFonts w:ascii="Arial" w:hAnsi="Arial" w:cs="Arial"/>
          <w:sz w:val="20"/>
          <w:szCs w:val="20"/>
        </w:rPr>
        <w:t>in a horizontal circle; s</w:t>
      </w:r>
      <w:r w:rsidRPr="00A01717">
        <w:rPr>
          <w:rFonts w:ascii="Arial" w:hAnsi="Arial" w:cs="Arial"/>
          <w:sz w:val="20"/>
          <w:szCs w:val="20"/>
        </w:rPr>
        <w:t>pin on the axis of the string</w:t>
      </w:r>
      <w:r>
        <w:rPr>
          <w:rFonts w:ascii="Arial" w:hAnsi="Arial" w:cs="Arial"/>
          <w:sz w:val="20"/>
          <w:szCs w:val="20"/>
        </w:rPr>
        <w:t>; r</w:t>
      </w:r>
      <w:r w:rsidRPr="00A01717">
        <w:rPr>
          <w:rFonts w:ascii="Arial" w:hAnsi="Arial" w:cs="Arial"/>
          <w:sz w:val="20"/>
          <w:szCs w:val="20"/>
        </w:rPr>
        <w:t>otat</w:t>
      </w:r>
      <w:r>
        <w:rPr>
          <w:rFonts w:ascii="Arial" w:hAnsi="Arial" w:cs="Arial"/>
          <w:sz w:val="20"/>
          <w:szCs w:val="20"/>
        </w:rPr>
        <w:t>e</w:t>
      </w:r>
      <w:r w:rsidRPr="00A01717">
        <w:rPr>
          <w:rFonts w:ascii="Arial" w:hAnsi="Arial" w:cs="Arial"/>
          <w:sz w:val="20"/>
          <w:szCs w:val="20"/>
        </w:rPr>
        <w:t xml:space="preserve"> about its center of mass</w:t>
      </w:r>
      <w:r>
        <w:rPr>
          <w:rFonts w:ascii="Arial" w:hAnsi="Arial" w:cs="Arial"/>
          <w:sz w:val="20"/>
          <w:szCs w:val="20"/>
        </w:rPr>
        <w:t xml:space="preserve"> like </w:t>
      </w:r>
      <w:r w:rsidRPr="00A01717">
        <w:rPr>
          <w:rFonts w:ascii="Arial" w:hAnsi="Arial" w:cs="Arial"/>
          <w:sz w:val="20"/>
          <w:szCs w:val="20"/>
        </w:rPr>
        <w:t>a yo-yo</w:t>
      </w:r>
      <w:r>
        <w:rPr>
          <w:rFonts w:ascii="Arial" w:hAnsi="Arial" w:cs="Arial"/>
          <w:sz w:val="20"/>
          <w:szCs w:val="20"/>
        </w:rPr>
        <w:t>, or f</w:t>
      </w:r>
      <w:r w:rsidRPr="00A01717">
        <w:rPr>
          <w:rFonts w:ascii="Arial" w:hAnsi="Arial" w:cs="Arial"/>
          <w:sz w:val="20"/>
          <w:szCs w:val="20"/>
        </w:rPr>
        <w:t>ly through the air</w:t>
      </w:r>
      <w:r w:rsidR="00D07823">
        <w:rPr>
          <w:rFonts w:ascii="Arial" w:hAnsi="Arial" w:cs="Arial"/>
          <w:sz w:val="20"/>
          <w:szCs w:val="20"/>
        </w:rPr>
        <w:t xml:space="preserve"> (figure 6</w:t>
      </w:r>
      <w:r>
        <w:rPr>
          <w:rFonts w:ascii="Arial" w:hAnsi="Arial" w:cs="Arial"/>
          <w:sz w:val="20"/>
          <w:szCs w:val="20"/>
        </w:rPr>
        <w:t>)</w:t>
      </w:r>
      <w:r w:rsidRPr="00A01717">
        <w:rPr>
          <w:rFonts w:ascii="Arial" w:hAnsi="Arial" w:cs="Arial"/>
          <w:sz w:val="20"/>
          <w:szCs w:val="20"/>
        </w:rPr>
        <w:t>.</w:t>
      </w:r>
      <w:r>
        <w:rPr>
          <w:rFonts w:ascii="Arial" w:hAnsi="Arial" w:cs="Arial"/>
          <w:sz w:val="20"/>
          <w:szCs w:val="20"/>
        </w:rPr>
        <w:t xml:space="preserve"> The string itself may be taut, loose, tangled, knotted, or twisted; it may get in the way of the bob; it may even </w:t>
      </w:r>
      <w:r>
        <w:rPr>
          <w:rFonts w:ascii="Arial" w:hAnsi="Arial" w:cs="Arial"/>
          <w:sz w:val="20"/>
          <w:szCs w:val="20"/>
        </w:rPr>
        <w:lastRenderedPageBreak/>
        <w:t>unravel or snap. Although these behaviors are familiar to anyone who has spent time playing with objects on strings, few if any existing physics engines support any but the taut and loose conditions of the string and perhaps snapping.</w:t>
      </w:r>
    </w:p>
    <w:p w:rsidR="00FC6711" w:rsidRDefault="002944B1" w:rsidP="002944B1">
      <w:pPr>
        <w:rPr>
          <w:rFonts w:ascii="Arial" w:hAnsi="Arial" w:cs="Arial"/>
          <w:sz w:val="20"/>
          <w:szCs w:val="20"/>
        </w:rPr>
      </w:pPr>
      <w:r>
        <w:rPr>
          <w:rFonts w:ascii="Arial" w:hAnsi="Arial" w:cs="Arial"/>
          <w:sz w:val="20"/>
          <w:szCs w:val="20"/>
        </w:rPr>
        <w:t xml:space="preserve">Efficient reasoning about these different possible behaviors of the string and the bob requires using a variety of different idealizations. Space can be two-dimensional or three-dimensional. A bob can be idealized as a point object, a rigid object, or an elastic object. A string of length L can be idealized as an abstract constraint restricting the motion of the bob; a one-dimensional curve of length L, with or without mass; or a three-dimensional flexible object, either uniform or with some internal structure (e.g. twisted out of threads or a chain of links.)  </w:t>
      </w:r>
      <w:r w:rsidR="00BE1E7F">
        <w:rPr>
          <w:rFonts w:ascii="Arial" w:hAnsi="Arial" w:cs="Arial"/>
          <w:sz w:val="20"/>
          <w:szCs w:val="20"/>
        </w:rPr>
        <w:t xml:space="preserve">Cutting the string may be instantaneous and involve no dissipation of energy; in a more realistic model, it will require finite time and involve a small dissipation of energy. </w:t>
      </w:r>
      <w:r>
        <w:rPr>
          <w:rFonts w:ascii="Arial" w:hAnsi="Arial" w:cs="Arial"/>
          <w:sz w:val="20"/>
          <w:szCs w:val="20"/>
        </w:rPr>
        <w:t>Influence on the system can be limited to gravity, or can include friction and air resistance. In looking at any one simulation that has been well-worked out, it is easy to lose sight of how much careful work goes on in choosing the right idealization; as yet there is no algorithmic way to guarantee an efficient solution for arbitrary problems. Using the most realistic model possible is no panacea; highly realistic models both require more laborious calculation and more detailed information.</w:t>
      </w:r>
      <w:r w:rsidR="00207176">
        <w:rPr>
          <w:rFonts w:ascii="Arial" w:hAnsi="Arial" w:cs="Arial"/>
          <w:sz w:val="20"/>
          <w:szCs w:val="20"/>
        </w:rPr>
        <w:t xml:space="preserve"> </w:t>
      </w:r>
    </w:p>
    <w:p w:rsidR="00FC6711" w:rsidRDefault="00FC6711" w:rsidP="002944B1">
      <w:pPr>
        <w:rPr>
          <w:rFonts w:ascii="Arial" w:hAnsi="Arial" w:cs="Arial"/>
          <w:sz w:val="20"/>
          <w:szCs w:val="20"/>
        </w:rPr>
      </w:pPr>
      <w:r>
        <w:rPr>
          <w:rFonts w:ascii="Arial" w:hAnsi="Arial" w:cs="Arial"/>
          <w:sz w:val="20"/>
          <w:szCs w:val="20"/>
        </w:rPr>
        <w:t xml:space="preserve">Useful idealizations can, indeed, be very far from the underlying physical reality. As we have discussed, </w:t>
      </w:r>
      <w:proofErr w:type="spellStart"/>
      <w:r>
        <w:rPr>
          <w:rFonts w:ascii="Arial" w:hAnsi="Arial" w:cs="Arial"/>
          <w:sz w:val="20"/>
          <w:szCs w:val="20"/>
        </w:rPr>
        <w:t>Teglas</w:t>
      </w:r>
      <w:proofErr w:type="spellEnd"/>
      <w:r>
        <w:rPr>
          <w:rFonts w:ascii="Arial" w:hAnsi="Arial" w:cs="Arial"/>
          <w:sz w:val="20"/>
          <w:szCs w:val="20"/>
        </w:rPr>
        <w:t xml:space="preserve"> et al. </w:t>
      </w:r>
      <w:sdt>
        <w:sdtPr>
          <w:rPr>
            <w:rFonts w:ascii="Arial" w:hAnsi="Arial" w:cs="Arial"/>
            <w:sz w:val="20"/>
            <w:szCs w:val="20"/>
          </w:rPr>
          <w:id w:val="-1060201838"/>
          <w:citation/>
        </w:sdtPr>
        <w:sdtContent>
          <w:r w:rsidR="00460876">
            <w:rPr>
              <w:rFonts w:ascii="Arial" w:hAnsi="Arial" w:cs="Arial"/>
              <w:sz w:val="20"/>
              <w:szCs w:val="20"/>
            </w:rPr>
            <w:fldChar w:fldCharType="begin"/>
          </w:r>
          <w:r>
            <w:rPr>
              <w:rFonts w:ascii="Arial" w:hAnsi="Arial" w:cs="Arial"/>
              <w:sz w:val="20"/>
              <w:szCs w:val="20"/>
            </w:rPr>
            <w:instrText xml:space="preserve"> CITATION Teg11 \n  \t  \l 1033  </w:instrText>
          </w:r>
          <w:r w:rsidR="00460876">
            <w:rPr>
              <w:rFonts w:ascii="Arial" w:hAnsi="Arial" w:cs="Arial"/>
              <w:sz w:val="20"/>
              <w:szCs w:val="20"/>
            </w:rPr>
            <w:fldChar w:fldCharType="separate"/>
          </w:r>
          <w:r w:rsidR="001927C9" w:rsidRPr="001927C9">
            <w:rPr>
              <w:rFonts w:ascii="Arial" w:hAnsi="Arial" w:cs="Arial"/>
              <w:noProof/>
              <w:sz w:val="20"/>
              <w:szCs w:val="20"/>
            </w:rPr>
            <w:t>(2011)</w:t>
          </w:r>
          <w:r w:rsidR="00460876">
            <w:rPr>
              <w:rFonts w:ascii="Arial" w:hAnsi="Arial" w:cs="Arial"/>
              <w:sz w:val="20"/>
              <w:szCs w:val="20"/>
            </w:rPr>
            <w:fldChar w:fldCharType="end"/>
          </w:r>
        </w:sdtContent>
      </w:sdt>
      <w:r>
        <w:rPr>
          <w:rFonts w:ascii="Arial" w:hAnsi="Arial" w:cs="Arial"/>
          <w:sz w:val="20"/>
          <w:szCs w:val="20"/>
        </w:rPr>
        <w:t xml:space="preserve"> model balls bouncing inside a container in terms of Brownian motion; i.e. each ball moves on a random path, uninfluenced by the other balls. This is indeed a common idealization in statistical mechanics (where it is much more nearly correct, due to the enormous number of particles </w:t>
      </w:r>
      <w:r w:rsidR="00D616C5">
        <w:rPr>
          <w:rFonts w:ascii="Arial" w:hAnsi="Arial" w:cs="Arial"/>
          <w:sz w:val="20"/>
          <w:szCs w:val="20"/>
        </w:rPr>
        <w:t xml:space="preserve">– but </w:t>
      </w:r>
      <w:r>
        <w:rPr>
          <w:rFonts w:ascii="Arial" w:hAnsi="Arial" w:cs="Arial"/>
          <w:sz w:val="20"/>
          <w:szCs w:val="20"/>
        </w:rPr>
        <w:t>not at all a reasonable model of the dynamics of an individual ball</w:t>
      </w:r>
      <w:r w:rsidR="006B1807">
        <w:rPr>
          <w:rFonts w:ascii="Arial" w:hAnsi="Arial" w:cs="Arial"/>
          <w:sz w:val="20"/>
          <w:szCs w:val="20"/>
        </w:rPr>
        <w:t>. The motions of an actual ball in this situation are due to collisions with other balls, not due to an autonomous random process.</w:t>
      </w:r>
    </w:p>
    <w:p w:rsidR="002944B1" w:rsidRDefault="001D6295" w:rsidP="002944B1">
      <w:pPr>
        <w:rPr>
          <w:rFonts w:ascii="Arial" w:hAnsi="Arial" w:cs="Arial"/>
          <w:sz w:val="20"/>
          <w:szCs w:val="20"/>
        </w:rPr>
      </w:pPr>
      <w:r>
        <w:rPr>
          <w:rFonts w:ascii="Arial" w:hAnsi="Arial" w:cs="Arial"/>
          <w:sz w:val="20"/>
          <w:szCs w:val="20"/>
        </w:rPr>
        <w:t xml:space="preserve"> A simulation-based model of human reasoning therefore cannot rely on simply running a uniquely-defined model for each type of object or substance. Rather</w:t>
      </w:r>
      <w:r w:rsidR="00DD74D8">
        <w:rPr>
          <w:rFonts w:ascii="Arial" w:hAnsi="Arial" w:cs="Arial"/>
          <w:sz w:val="20"/>
          <w:szCs w:val="20"/>
        </w:rPr>
        <w:t>,</w:t>
      </w:r>
      <w:r>
        <w:rPr>
          <w:rFonts w:ascii="Arial" w:hAnsi="Arial" w:cs="Arial"/>
          <w:sz w:val="20"/>
          <w:szCs w:val="20"/>
        </w:rPr>
        <w:t xml:space="preserve"> objects come with a collection of models; and choosing the right model for each object in a given situation is itself a complex reasoning task.</w:t>
      </w:r>
    </w:p>
    <w:p w:rsidR="002944B1" w:rsidRDefault="002944B1" w:rsidP="002944B1">
      <w:pPr>
        <w:rPr>
          <w:rFonts w:ascii="Arial" w:hAnsi="Arial" w:cs="Arial"/>
          <w:sz w:val="20"/>
          <w:szCs w:val="20"/>
        </w:rPr>
      </w:pPr>
    </w:p>
    <w:p w:rsidR="002944B1" w:rsidRDefault="002944B1" w:rsidP="002944B1">
      <w:pPr>
        <w:jc w:val="center"/>
        <w:rPr>
          <w:rFonts w:ascii="Arial" w:hAnsi="Arial" w:cs="Arial"/>
          <w:sz w:val="20"/>
          <w:szCs w:val="20"/>
        </w:rPr>
      </w:pPr>
      <w:r>
        <w:rPr>
          <w:rFonts w:ascii="Arial" w:hAnsi="Arial" w:cs="Arial"/>
          <w:noProof/>
          <w:sz w:val="20"/>
          <w:szCs w:val="20"/>
        </w:rPr>
        <w:drawing>
          <wp:inline distT="0" distB="0" distL="0" distR="0">
            <wp:extent cx="5453160" cy="1771991"/>
            <wp:effectExtent l="19050" t="0" r="0" b="0"/>
            <wp:docPr id="1" name="Picture 5" descr="pendul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dulum.png"/>
                    <pic:cNvPicPr/>
                  </pic:nvPicPr>
                  <pic:blipFill>
                    <a:blip r:embed="rId15"/>
                    <a:stretch>
                      <a:fillRect/>
                    </a:stretch>
                  </pic:blipFill>
                  <pic:spPr>
                    <a:xfrm>
                      <a:off x="0" y="0"/>
                      <a:ext cx="5453160" cy="1771991"/>
                    </a:xfrm>
                    <a:prstGeom prst="rect">
                      <a:avLst/>
                    </a:prstGeom>
                  </pic:spPr>
                </pic:pic>
              </a:graphicData>
            </a:graphic>
          </wp:inline>
        </w:drawing>
      </w:r>
    </w:p>
    <w:p w:rsidR="00D07823" w:rsidRPr="00D07823" w:rsidRDefault="00D07823" w:rsidP="00D07823">
      <w:pPr>
        <w:pStyle w:val="Caption"/>
        <w:jc w:val="center"/>
        <w:rPr>
          <w:rFonts w:ascii="Arial" w:hAnsi="Arial" w:cs="Arial"/>
          <w:color w:val="auto"/>
          <w:sz w:val="22"/>
          <w:szCs w:val="22"/>
        </w:rPr>
      </w:pPr>
      <w:r w:rsidRPr="00D07823">
        <w:rPr>
          <w:color w:val="auto"/>
          <w:sz w:val="22"/>
          <w:szCs w:val="22"/>
        </w:rPr>
        <w:t xml:space="preserve">Figure </w:t>
      </w:r>
      <w:r w:rsidR="00460876" w:rsidRPr="00D07823">
        <w:rPr>
          <w:color w:val="auto"/>
          <w:sz w:val="22"/>
          <w:szCs w:val="22"/>
        </w:rPr>
        <w:fldChar w:fldCharType="begin"/>
      </w:r>
      <w:r w:rsidRPr="00D07823">
        <w:rPr>
          <w:color w:val="auto"/>
          <w:sz w:val="22"/>
          <w:szCs w:val="22"/>
        </w:rPr>
        <w:instrText xml:space="preserve"> SEQ Figure \* ARABIC </w:instrText>
      </w:r>
      <w:r w:rsidR="00460876" w:rsidRPr="00D07823">
        <w:rPr>
          <w:color w:val="auto"/>
          <w:sz w:val="22"/>
          <w:szCs w:val="22"/>
        </w:rPr>
        <w:fldChar w:fldCharType="separate"/>
      </w:r>
      <w:r>
        <w:rPr>
          <w:noProof/>
          <w:color w:val="auto"/>
          <w:sz w:val="22"/>
          <w:szCs w:val="22"/>
        </w:rPr>
        <w:t>6</w:t>
      </w:r>
      <w:r w:rsidR="00460876" w:rsidRPr="00D07823">
        <w:rPr>
          <w:color w:val="auto"/>
          <w:sz w:val="22"/>
          <w:szCs w:val="22"/>
        </w:rPr>
        <w:fldChar w:fldCharType="end"/>
      </w:r>
      <w:r w:rsidRPr="00D07823">
        <w:rPr>
          <w:noProof/>
          <w:color w:val="auto"/>
          <w:sz w:val="22"/>
          <w:szCs w:val="22"/>
        </w:rPr>
        <w:t>: A pendulum in various conditions</w:t>
      </w:r>
    </w:p>
    <w:p w:rsidR="002944B1" w:rsidRDefault="009902EE" w:rsidP="002944B1">
      <w:pPr>
        <w:pStyle w:val="Heading2"/>
      </w:pPr>
      <w:r>
        <w:t xml:space="preserve">3.3 </w:t>
      </w:r>
      <w:r w:rsidR="00C96EE2">
        <w:t>R</w:t>
      </w:r>
      <w:r w:rsidR="002944B1">
        <w:t>api</w:t>
      </w:r>
      <w:r w:rsidR="00C96EE2">
        <w:t>d, approximate</w:t>
      </w:r>
      <w:r w:rsidR="002944B1">
        <w:t xml:space="preserve"> inferences</w:t>
      </w:r>
    </w:p>
    <w:p w:rsidR="002944B1" w:rsidRDefault="002944B1" w:rsidP="002944B1">
      <w:pPr>
        <w:pStyle w:val="ListParagraph"/>
        <w:ind w:left="0"/>
        <w:rPr>
          <w:rFonts w:ascii="Arial" w:hAnsi="Arial" w:cs="Arial"/>
          <w:sz w:val="20"/>
          <w:szCs w:val="20"/>
        </w:rPr>
      </w:pPr>
    </w:p>
    <w:p w:rsidR="00C96EE2" w:rsidRDefault="006B1807" w:rsidP="00486509">
      <w:pPr>
        <w:pStyle w:val="ListParagraph"/>
        <w:ind w:left="0"/>
        <w:rPr>
          <w:rFonts w:ascii="Arial" w:hAnsi="Arial" w:cs="Arial"/>
          <w:sz w:val="20"/>
          <w:szCs w:val="20"/>
        </w:rPr>
      </w:pPr>
      <w:r>
        <w:rPr>
          <w:rFonts w:ascii="Arial" w:hAnsi="Arial" w:cs="Arial"/>
          <w:sz w:val="20"/>
          <w:szCs w:val="20"/>
        </w:rPr>
        <w:t>T</w:t>
      </w:r>
      <w:r w:rsidR="00486509">
        <w:rPr>
          <w:rFonts w:ascii="Arial" w:hAnsi="Arial" w:cs="Arial"/>
          <w:sz w:val="20"/>
          <w:szCs w:val="20"/>
        </w:rPr>
        <w:t xml:space="preserve">he </w:t>
      </w:r>
      <w:r w:rsidR="002944B1">
        <w:rPr>
          <w:rFonts w:ascii="Arial" w:hAnsi="Arial" w:cs="Arial"/>
          <w:sz w:val="20"/>
          <w:szCs w:val="20"/>
        </w:rPr>
        <w:t xml:space="preserve">output of a </w:t>
      </w:r>
      <w:r w:rsidR="00486509">
        <w:rPr>
          <w:rFonts w:ascii="Arial" w:hAnsi="Arial" w:cs="Arial"/>
          <w:sz w:val="20"/>
          <w:szCs w:val="20"/>
        </w:rPr>
        <w:t xml:space="preserve">computer </w:t>
      </w:r>
      <w:r w:rsidR="002944B1">
        <w:rPr>
          <w:rFonts w:ascii="Arial" w:hAnsi="Arial" w:cs="Arial"/>
          <w:sz w:val="20"/>
          <w:szCs w:val="20"/>
        </w:rPr>
        <w:t xml:space="preserve">simulation is </w:t>
      </w:r>
      <w:r w:rsidR="00486509">
        <w:rPr>
          <w:rFonts w:ascii="Arial" w:hAnsi="Arial" w:cs="Arial"/>
          <w:sz w:val="20"/>
          <w:szCs w:val="20"/>
        </w:rPr>
        <w:t xml:space="preserve">invariably </w:t>
      </w:r>
      <w:r w:rsidR="002944B1">
        <w:rPr>
          <w:rFonts w:ascii="Arial" w:hAnsi="Arial" w:cs="Arial"/>
          <w:sz w:val="20"/>
          <w:szCs w:val="20"/>
        </w:rPr>
        <w:t xml:space="preserve">precise, </w:t>
      </w:r>
      <w:r w:rsidR="00486509">
        <w:rPr>
          <w:rFonts w:ascii="Arial" w:hAnsi="Arial" w:cs="Arial"/>
          <w:sz w:val="20"/>
          <w:szCs w:val="20"/>
        </w:rPr>
        <w:t xml:space="preserve">bit </w:t>
      </w:r>
      <w:r w:rsidR="002944B1">
        <w:rPr>
          <w:rFonts w:ascii="Arial" w:hAnsi="Arial" w:cs="Arial"/>
          <w:sz w:val="20"/>
          <w:szCs w:val="20"/>
        </w:rPr>
        <w:t xml:space="preserve">not always accurate. </w:t>
      </w:r>
      <w:r w:rsidR="00486509">
        <w:rPr>
          <w:rFonts w:ascii="Arial" w:hAnsi="Arial" w:cs="Arial"/>
          <w:sz w:val="20"/>
          <w:szCs w:val="20"/>
        </w:rPr>
        <w:t xml:space="preserve"> Human physical reasoning seems to have a different character, speedy, yet less precise. </w:t>
      </w:r>
    </w:p>
    <w:p w:rsidR="00C96EE2" w:rsidRDefault="00C96EE2" w:rsidP="00486509">
      <w:pPr>
        <w:pStyle w:val="ListParagraph"/>
        <w:ind w:left="0"/>
        <w:rPr>
          <w:rFonts w:ascii="Arial" w:hAnsi="Arial" w:cs="Arial"/>
          <w:sz w:val="20"/>
          <w:szCs w:val="20"/>
        </w:rPr>
      </w:pPr>
    </w:p>
    <w:p w:rsidR="002944B1" w:rsidRDefault="00486509" w:rsidP="00486509">
      <w:pPr>
        <w:pStyle w:val="ListParagraph"/>
        <w:ind w:left="0"/>
        <w:rPr>
          <w:rFonts w:ascii="Arial" w:hAnsi="Arial" w:cs="Arial"/>
          <w:sz w:val="20"/>
          <w:szCs w:val="20"/>
        </w:rPr>
      </w:pPr>
      <w:r>
        <w:rPr>
          <w:rFonts w:ascii="Arial" w:hAnsi="Arial" w:cs="Arial"/>
          <w:sz w:val="20"/>
          <w:szCs w:val="20"/>
        </w:rPr>
        <w:lastRenderedPageBreak/>
        <w:t xml:space="preserve">Correspondingly, human </w:t>
      </w:r>
      <w:proofErr w:type="spellStart"/>
      <w:r w:rsidR="002944B1">
        <w:rPr>
          <w:rFonts w:ascii="Arial" w:hAnsi="Arial" w:cs="Arial"/>
          <w:sz w:val="20"/>
          <w:szCs w:val="20"/>
        </w:rPr>
        <w:t>reasoner</w:t>
      </w:r>
      <w:r>
        <w:rPr>
          <w:rFonts w:ascii="Arial" w:hAnsi="Arial" w:cs="Arial"/>
          <w:sz w:val="20"/>
          <w:szCs w:val="20"/>
        </w:rPr>
        <w:t>s</w:t>
      </w:r>
      <w:proofErr w:type="spellEnd"/>
      <w:r>
        <w:rPr>
          <w:rFonts w:ascii="Arial" w:hAnsi="Arial" w:cs="Arial"/>
          <w:sz w:val="20"/>
          <w:szCs w:val="20"/>
        </w:rPr>
        <w:t xml:space="preserve"> often seem to have little </w:t>
      </w:r>
      <w:r w:rsidR="002944B1">
        <w:rPr>
          <w:rFonts w:ascii="Arial" w:hAnsi="Arial" w:cs="Arial"/>
          <w:sz w:val="20"/>
          <w:szCs w:val="20"/>
        </w:rPr>
        <w:t>need for the level of precision that a simulation provides. If you ride a bicycle on a bumpy road while carrying a half-full closed water canteen, all that matters is that the water stays inside the canteen, not the trajectory of the water splashing inside the canteen</w:t>
      </w:r>
      <w:r>
        <w:rPr>
          <w:rFonts w:ascii="Arial" w:hAnsi="Arial" w:cs="Arial"/>
          <w:sz w:val="20"/>
          <w:szCs w:val="20"/>
        </w:rPr>
        <w:t>.</w:t>
      </w:r>
      <w:r w:rsidR="00C96EE2">
        <w:rPr>
          <w:rFonts w:ascii="Arial" w:hAnsi="Arial" w:cs="Arial"/>
          <w:sz w:val="20"/>
          <w:szCs w:val="20"/>
        </w:rPr>
        <w:t xml:space="preserve"> Humans often seem to be able short cut these situations, drawing rapid inferences.</w:t>
      </w:r>
    </w:p>
    <w:p w:rsidR="00C96EE2" w:rsidRDefault="00C96EE2" w:rsidP="002944B1">
      <w:pPr>
        <w:autoSpaceDE w:val="0"/>
        <w:autoSpaceDN w:val="0"/>
        <w:adjustRightInd w:val="0"/>
        <w:spacing w:after="0"/>
        <w:rPr>
          <w:rFonts w:ascii="Arial" w:hAnsi="Arial" w:cs="Arial"/>
          <w:sz w:val="20"/>
          <w:szCs w:val="20"/>
        </w:rPr>
      </w:pPr>
      <w:r>
        <w:rPr>
          <w:rFonts w:ascii="Arial" w:hAnsi="Arial" w:cs="Arial"/>
          <w:sz w:val="20"/>
          <w:szCs w:val="20"/>
        </w:rPr>
        <w:t>Although the exact workings of human physical reasoning remain unknown, t</w:t>
      </w:r>
      <w:r w:rsidR="002944B1">
        <w:rPr>
          <w:rFonts w:ascii="Arial" w:hAnsi="Arial" w:cs="Arial"/>
          <w:sz w:val="20"/>
          <w:szCs w:val="20"/>
        </w:rPr>
        <w:t xml:space="preserve">here are many kinds of rules that </w:t>
      </w:r>
      <w:r>
        <w:rPr>
          <w:rFonts w:ascii="Arial" w:hAnsi="Arial" w:cs="Arial"/>
          <w:sz w:val="20"/>
          <w:szCs w:val="20"/>
        </w:rPr>
        <w:t xml:space="preserve">in principle could </w:t>
      </w:r>
      <w:r w:rsidR="002944B1">
        <w:rPr>
          <w:rFonts w:ascii="Arial" w:hAnsi="Arial" w:cs="Arial"/>
          <w:sz w:val="20"/>
          <w:szCs w:val="20"/>
        </w:rPr>
        <w:t>allow quick inference or quick transference of results from a known situation to a new one</w:t>
      </w:r>
      <w:r>
        <w:rPr>
          <w:rFonts w:ascii="Arial" w:hAnsi="Arial" w:cs="Arial"/>
          <w:sz w:val="20"/>
          <w:szCs w:val="20"/>
        </w:rPr>
        <w:t xml:space="preserve">. </w:t>
      </w:r>
      <w:r w:rsidR="002944B1">
        <w:rPr>
          <w:rFonts w:ascii="Arial" w:hAnsi="Arial" w:cs="Arial"/>
          <w:sz w:val="20"/>
          <w:szCs w:val="20"/>
        </w:rPr>
        <w:t xml:space="preserve"> </w:t>
      </w:r>
      <w:r w:rsidR="002944B1" w:rsidRPr="0075095C">
        <w:rPr>
          <w:rFonts w:ascii="Arial" w:hAnsi="Arial" w:cs="Arial"/>
          <w:i/>
          <w:sz w:val="20"/>
          <w:szCs w:val="20"/>
        </w:rPr>
        <w:t>Invariance under time and space</w:t>
      </w:r>
      <w:r w:rsidR="002944B1">
        <w:rPr>
          <w:rFonts w:ascii="Arial" w:hAnsi="Arial" w:cs="Arial"/>
          <w:sz w:val="20"/>
          <w:szCs w:val="20"/>
        </w:rPr>
        <w:t xml:space="preserve">: If a mechanism worked in a particular way at home on Monday, it will work in the same way at work on Tuesday. </w:t>
      </w:r>
      <w:r w:rsidR="002944B1" w:rsidRPr="0075095C">
        <w:rPr>
          <w:rFonts w:ascii="Arial" w:hAnsi="Arial" w:cs="Arial"/>
          <w:i/>
          <w:sz w:val="20"/>
          <w:szCs w:val="20"/>
        </w:rPr>
        <w:t>Invariance under irrelevant ch</w:t>
      </w:r>
      <w:r w:rsidR="002944B1" w:rsidRPr="00955CB1">
        <w:rPr>
          <w:rFonts w:ascii="Arial" w:hAnsi="Arial" w:cs="Arial"/>
          <w:i/>
          <w:sz w:val="20"/>
          <w:szCs w:val="20"/>
        </w:rPr>
        <w:t>anges</w:t>
      </w:r>
      <w:r w:rsidR="002944B1" w:rsidRPr="00955CB1">
        <w:rPr>
          <w:rFonts w:ascii="Arial" w:hAnsi="Arial" w:cs="Arial"/>
          <w:sz w:val="20"/>
          <w:szCs w:val="20"/>
        </w:rPr>
        <w:t>: If a jar fits on a shelf, and you fill it with pennies, it will still fit on the shelf</w:t>
      </w:r>
      <w:r w:rsidR="002944B1">
        <w:rPr>
          <w:rFonts w:ascii="Arial" w:hAnsi="Arial" w:cs="Arial"/>
          <w:i/>
          <w:sz w:val="20"/>
          <w:szCs w:val="20"/>
        </w:rPr>
        <w:t>. Invariance under changes of scale</w:t>
      </w:r>
      <w:r w:rsidR="002944B1">
        <w:rPr>
          <w:rFonts w:ascii="Arial" w:hAnsi="Arial" w:cs="Arial"/>
          <w:sz w:val="20"/>
          <w:szCs w:val="20"/>
        </w:rPr>
        <w:t xml:space="preserve"> (for certain physical theories, such as kinematics): A large pair of gears works in the same way as a much smaller scale model. </w:t>
      </w:r>
      <w:r w:rsidR="002944B1">
        <w:rPr>
          <w:rFonts w:ascii="Arial" w:hAnsi="Arial" w:cs="Arial"/>
          <w:i/>
          <w:sz w:val="20"/>
          <w:szCs w:val="20"/>
        </w:rPr>
        <w:t>Approximation</w:t>
      </w:r>
      <w:r w:rsidR="002944B1">
        <w:rPr>
          <w:rFonts w:ascii="Arial" w:hAnsi="Arial" w:cs="Arial"/>
          <w:sz w:val="20"/>
          <w:szCs w:val="20"/>
        </w:rPr>
        <w:t xml:space="preserve">: If a jug holds a gallon of water, then another jug of similar dimensions and shape will hold about a gallon. </w:t>
      </w:r>
      <w:proofErr w:type="gramStart"/>
      <w:r w:rsidR="002944B1">
        <w:rPr>
          <w:rFonts w:ascii="Arial" w:hAnsi="Arial" w:cs="Arial"/>
          <w:i/>
          <w:sz w:val="20"/>
          <w:szCs w:val="20"/>
        </w:rPr>
        <w:t>Ordering on a relevant dimension</w:t>
      </w:r>
      <w:r w:rsidR="002944B1">
        <w:rPr>
          <w:rFonts w:ascii="Arial" w:hAnsi="Arial" w:cs="Arial"/>
          <w:sz w:val="20"/>
          <w:szCs w:val="20"/>
        </w:rPr>
        <w:t xml:space="preserve">: If a toy fits in a box, then it will fit in a larger box, under a proper definition of “larger” </w:t>
      </w:r>
      <w:sdt>
        <w:sdtPr>
          <w:rPr>
            <w:rFonts w:ascii="Arial" w:hAnsi="Arial" w:cs="Arial"/>
            <w:sz w:val="20"/>
            <w:szCs w:val="20"/>
          </w:rPr>
          <w:id w:val="712398232"/>
          <w:citation/>
        </w:sdtPr>
        <w:sdtContent>
          <w:r w:rsidR="00460876">
            <w:rPr>
              <w:rFonts w:ascii="Arial" w:hAnsi="Arial" w:cs="Arial"/>
              <w:sz w:val="20"/>
              <w:szCs w:val="20"/>
            </w:rPr>
            <w:fldChar w:fldCharType="begin"/>
          </w:r>
          <w:r w:rsidR="002944B1">
            <w:rPr>
              <w:rFonts w:ascii="Arial" w:hAnsi="Arial" w:cs="Arial"/>
              <w:sz w:val="20"/>
              <w:szCs w:val="20"/>
            </w:rPr>
            <w:instrText xml:space="preserve"> CITATION Dav13 \t  \l 1033  </w:instrText>
          </w:r>
          <w:r w:rsidR="00460876">
            <w:rPr>
              <w:rFonts w:ascii="Arial" w:hAnsi="Arial" w:cs="Arial"/>
              <w:sz w:val="20"/>
              <w:szCs w:val="20"/>
            </w:rPr>
            <w:fldChar w:fldCharType="separate"/>
          </w:r>
          <w:r w:rsidR="001927C9" w:rsidRPr="001927C9">
            <w:rPr>
              <w:rFonts w:ascii="Arial" w:hAnsi="Arial" w:cs="Arial"/>
              <w:noProof/>
              <w:sz w:val="20"/>
              <w:szCs w:val="20"/>
            </w:rPr>
            <w:t>(Davis, 2013)</w:t>
          </w:r>
          <w:r w:rsidR="00460876">
            <w:rPr>
              <w:rFonts w:ascii="Arial" w:hAnsi="Arial" w:cs="Arial"/>
              <w:sz w:val="20"/>
              <w:szCs w:val="20"/>
            </w:rPr>
            <w:fldChar w:fldCharType="end"/>
          </w:r>
        </w:sdtContent>
      </w:sdt>
      <w:r w:rsidR="002944B1">
        <w:rPr>
          <w:rFonts w:ascii="Arial" w:hAnsi="Arial" w:cs="Arial"/>
          <w:sz w:val="20"/>
          <w:szCs w:val="20"/>
        </w:rPr>
        <w:t>.</w:t>
      </w:r>
      <w:proofErr w:type="gramEnd"/>
      <w:r w:rsidR="002944B1">
        <w:rPr>
          <w:rFonts w:ascii="Arial" w:hAnsi="Arial" w:cs="Arial"/>
          <w:sz w:val="20"/>
          <w:szCs w:val="20"/>
        </w:rPr>
        <w:t xml:space="preserve"> </w:t>
      </w:r>
      <w:r w:rsidR="002944B1" w:rsidRPr="0075095C">
        <w:rPr>
          <w:rFonts w:ascii="Arial" w:hAnsi="Arial" w:cs="Arial"/>
          <w:i/>
          <w:sz w:val="20"/>
          <w:szCs w:val="20"/>
        </w:rPr>
        <w:t>Decomposition</w:t>
      </w:r>
      <w:r w:rsidR="002944B1">
        <w:rPr>
          <w:rFonts w:ascii="Arial" w:hAnsi="Arial" w:cs="Arial"/>
          <w:i/>
          <w:sz w:val="20"/>
          <w:szCs w:val="20"/>
        </w:rPr>
        <w:t xml:space="preserve">: </w:t>
      </w:r>
      <w:r w:rsidR="002944B1">
        <w:rPr>
          <w:rFonts w:ascii="Arial" w:hAnsi="Arial" w:cs="Arial"/>
          <w:sz w:val="20"/>
          <w:szCs w:val="20"/>
        </w:rPr>
        <w:t xml:space="preserve">If a system consists of two uncoupled subsystems, then one can reason about each separately. </w:t>
      </w:r>
    </w:p>
    <w:p w:rsidR="009C440A" w:rsidRDefault="009C440A" w:rsidP="009C440A">
      <w:pPr>
        <w:autoSpaceDE w:val="0"/>
        <w:autoSpaceDN w:val="0"/>
        <w:adjustRightInd w:val="0"/>
        <w:spacing w:after="0"/>
        <w:rPr>
          <w:rFonts w:ascii="Arial" w:hAnsi="Arial" w:cs="Arial"/>
          <w:sz w:val="20"/>
          <w:szCs w:val="20"/>
        </w:rPr>
      </w:pPr>
    </w:p>
    <w:p w:rsidR="002944B1" w:rsidRPr="00B86C08" w:rsidRDefault="00C96EE2" w:rsidP="00C96EE2">
      <w:pPr>
        <w:rPr>
          <w:rFonts w:ascii="Arial" w:hAnsi="Arial" w:cs="Arial"/>
          <w:sz w:val="20"/>
          <w:szCs w:val="20"/>
        </w:rPr>
      </w:pPr>
      <w:r>
        <w:rPr>
          <w:rFonts w:ascii="Arial" w:hAnsi="Arial" w:cs="Arial"/>
          <w:sz w:val="20"/>
          <w:szCs w:val="20"/>
        </w:rPr>
        <w:t>To take a</w:t>
      </w:r>
      <w:r w:rsidR="00305FAE">
        <w:rPr>
          <w:rFonts w:ascii="Arial" w:hAnsi="Arial" w:cs="Arial"/>
          <w:sz w:val="20"/>
          <w:szCs w:val="20"/>
        </w:rPr>
        <w:t>nother example:</w:t>
      </w:r>
      <w:r w:rsidR="00B86C08">
        <w:rPr>
          <w:rFonts w:ascii="Arial" w:hAnsi="Arial" w:cs="Arial"/>
          <w:sz w:val="20"/>
          <w:szCs w:val="20"/>
        </w:rPr>
        <w:t xml:space="preserve"> </w:t>
      </w:r>
      <w:r>
        <w:rPr>
          <w:rFonts w:ascii="Arial" w:hAnsi="Arial" w:cs="Arial"/>
          <w:sz w:val="20"/>
          <w:szCs w:val="20"/>
        </w:rPr>
        <w:t xml:space="preserve">suppose </w:t>
      </w:r>
      <w:r w:rsidR="00B86C08">
        <w:rPr>
          <w:rFonts w:ascii="Arial" w:hAnsi="Arial" w:cs="Arial"/>
          <w:sz w:val="20"/>
          <w:szCs w:val="20"/>
        </w:rPr>
        <w:t xml:space="preserve">a subject is shown a picture of one of </w:t>
      </w:r>
      <w:proofErr w:type="spellStart"/>
      <w:r w:rsidR="00B86C08">
        <w:rPr>
          <w:rFonts w:ascii="Arial" w:hAnsi="Arial" w:cs="Arial"/>
          <w:sz w:val="20"/>
          <w:szCs w:val="20"/>
        </w:rPr>
        <w:t>Hegarty’s</w:t>
      </w:r>
      <w:proofErr w:type="spellEnd"/>
      <w:r w:rsidR="00B86C08">
        <w:rPr>
          <w:rFonts w:ascii="Arial" w:hAnsi="Arial" w:cs="Arial"/>
          <w:sz w:val="20"/>
          <w:szCs w:val="20"/>
        </w:rPr>
        <w:t xml:space="preserve"> pulley problem, as in figure 1 above, and asked whether, if the weight is made heavier, more or less force would be required to lift it through the pulley system. One possible approach would be to calculate the force exactly for a number of different weights and compare them. But a simpler approach, and we conjecture the approach that most people would use, is to use a general rule</w:t>
      </w:r>
      <w:proofErr w:type="gramStart"/>
      <w:r>
        <w:rPr>
          <w:rFonts w:ascii="Arial" w:hAnsi="Arial" w:cs="Arial"/>
          <w:sz w:val="20"/>
          <w:szCs w:val="20"/>
        </w:rPr>
        <w:t>:</w:t>
      </w:r>
      <w:r w:rsidR="00B86C08">
        <w:rPr>
          <w:rFonts w:ascii="Arial" w:hAnsi="Arial" w:cs="Arial"/>
          <w:sz w:val="20"/>
          <w:szCs w:val="20"/>
        </w:rPr>
        <w:t>,</w:t>
      </w:r>
      <w:proofErr w:type="gramEnd"/>
      <w:r w:rsidR="00B86C08">
        <w:rPr>
          <w:rFonts w:ascii="Arial" w:hAnsi="Arial" w:cs="Arial"/>
          <w:sz w:val="20"/>
          <w:szCs w:val="20"/>
        </w:rPr>
        <w:t xml:space="preserve"> in any mechanical system for lifting an object, the force that must be applied is proportional to the weight to be lifted. </w:t>
      </w:r>
    </w:p>
    <w:p w:rsidR="002944B1" w:rsidRDefault="002944B1" w:rsidP="002944B1">
      <w:pPr>
        <w:autoSpaceDE w:val="0"/>
        <w:autoSpaceDN w:val="0"/>
        <w:adjustRightInd w:val="0"/>
        <w:spacing w:after="0"/>
        <w:rPr>
          <w:rFonts w:ascii="Arial" w:hAnsi="Arial" w:cs="Arial"/>
          <w:sz w:val="20"/>
          <w:szCs w:val="20"/>
        </w:rPr>
      </w:pPr>
      <w:r>
        <w:rPr>
          <w:rFonts w:ascii="Arial" w:hAnsi="Arial" w:cs="Arial"/>
          <w:sz w:val="20"/>
          <w:szCs w:val="20"/>
        </w:rPr>
        <w:t xml:space="preserve">There can also be </w:t>
      </w:r>
      <w:r w:rsidRPr="002E60EE">
        <w:rPr>
          <w:rFonts w:ascii="Arial" w:hAnsi="Arial" w:cs="Arial"/>
          <w:i/>
          <w:sz w:val="20"/>
          <w:szCs w:val="20"/>
        </w:rPr>
        <w:t>rules of thumb</w:t>
      </w:r>
      <w:r>
        <w:rPr>
          <w:rFonts w:ascii="Arial" w:hAnsi="Arial" w:cs="Arial"/>
          <w:sz w:val="20"/>
          <w:szCs w:val="20"/>
        </w:rPr>
        <w:t xml:space="preserve">: useful </w:t>
      </w:r>
      <w:r w:rsidR="00C96EE2">
        <w:rPr>
          <w:rFonts w:ascii="Arial" w:hAnsi="Arial" w:cs="Arial"/>
          <w:sz w:val="20"/>
          <w:szCs w:val="20"/>
        </w:rPr>
        <w:t xml:space="preserve">if imperfect </w:t>
      </w:r>
      <w:r>
        <w:rPr>
          <w:rFonts w:ascii="Arial" w:hAnsi="Arial" w:cs="Arial"/>
          <w:sz w:val="20"/>
          <w:szCs w:val="20"/>
        </w:rPr>
        <w:t xml:space="preserve">generalizations for common cases. For instance, if you spill a cup of coffee in your office, it should not be necessary to resort to simulation to infer that the coffee will not end up in some other office. Rather, one can use a rule of thumb that a small amount of liquid dropped from a moderate "height onto a horizontal surface will end up not very far from the point where it was dropped, where "small amount", "moderate height", and "not very far" have some very approximate quantitative measurements. </w:t>
      </w:r>
    </w:p>
    <w:p w:rsidR="002944B1" w:rsidRDefault="002944B1" w:rsidP="002944B1">
      <w:pPr>
        <w:autoSpaceDE w:val="0"/>
        <w:autoSpaceDN w:val="0"/>
        <w:adjustRightInd w:val="0"/>
        <w:spacing w:after="0"/>
        <w:rPr>
          <w:rFonts w:ascii="Arial" w:hAnsi="Arial" w:cs="Arial"/>
          <w:sz w:val="20"/>
          <w:szCs w:val="20"/>
        </w:rPr>
      </w:pPr>
    </w:p>
    <w:p w:rsidR="002944B1" w:rsidRDefault="002944B1" w:rsidP="002944B1">
      <w:pPr>
        <w:autoSpaceDE w:val="0"/>
        <w:autoSpaceDN w:val="0"/>
        <w:adjustRightInd w:val="0"/>
        <w:spacing w:after="0"/>
        <w:rPr>
          <w:rFonts w:ascii="Arial" w:hAnsi="Arial" w:cs="Arial"/>
          <w:sz w:val="20"/>
          <w:szCs w:val="20"/>
        </w:rPr>
      </w:pPr>
      <w:r>
        <w:rPr>
          <w:rFonts w:ascii="Arial" w:hAnsi="Arial" w:cs="Arial"/>
          <w:sz w:val="20"/>
          <w:szCs w:val="20"/>
        </w:rPr>
        <w:t>These alternative forms of inference may do well under circumstances where simulation scales badly. Consider the following scenario: you put a number of objects in a box, close the lid, and shake it up and down violently. We now wish to infer that the objects are still in the box. Simulating the motion of the objects will become rapidly more complicated as the number of objects increases, the shapes of the objects become more complex, and the shaking of the box becomes more complex and violent. By contrast a single simple rule, "An object in a closed container remains in the container" suffices to carry out the inference.</w:t>
      </w:r>
      <w:r w:rsidR="00C96EE2">
        <w:rPr>
          <w:rFonts w:ascii="Arial" w:hAnsi="Arial" w:cs="Arial"/>
          <w:sz w:val="20"/>
          <w:szCs w:val="20"/>
        </w:rPr>
        <w:t xml:space="preserve"> Our best guess is that such rules are an important part of the fabric of human physical reasoning.</w:t>
      </w:r>
    </w:p>
    <w:p w:rsidR="002944B1" w:rsidRDefault="002944B1" w:rsidP="002944B1">
      <w:pPr>
        <w:pStyle w:val="ListParagraph"/>
        <w:ind w:left="0"/>
        <w:rPr>
          <w:rFonts w:ascii="Arial" w:hAnsi="Arial" w:cs="Arial"/>
          <w:sz w:val="20"/>
          <w:szCs w:val="20"/>
        </w:rPr>
      </w:pPr>
    </w:p>
    <w:p w:rsidR="002944B1" w:rsidRDefault="009902EE" w:rsidP="002944B1">
      <w:pPr>
        <w:pStyle w:val="Heading2"/>
      </w:pPr>
      <w:r>
        <w:t xml:space="preserve">3.4 </w:t>
      </w:r>
      <w:r w:rsidR="00C96EE2">
        <w:t>E</w:t>
      </w:r>
      <w:r w:rsidR="002944B1">
        <w:t xml:space="preserve">xtra-physical information </w:t>
      </w:r>
    </w:p>
    <w:p w:rsidR="002944B1" w:rsidRDefault="002944B1" w:rsidP="002944B1">
      <w:pPr>
        <w:pStyle w:val="ListParagraph"/>
        <w:ind w:left="0"/>
        <w:rPr>
          <w:rFonts w:ascii="Arial" w:hAnsi="Arial" w:cs="Arial"/>
          <w:sz w:val="20"/>
          <w:szCs w:val="20"/>
        </w:rPr>
      </w:pPr>
      <w:r>
        <w:rPr>
          <w:rFonts w:ascii="Arial" w:hAnsi="Arial" w:cs="Arial"/>
          <w:sz w:val="20"/>
          <w:szCs w:val="20"/>
        </w:rPr>
        <w:t xml:space="preserve">In some cases, reasoning about a physical system can be carried out more reliably and effectively using extra-physical information. Suppose that you see a baseball pitcher throw a ball. If you simulate the motion of the ball, using the best information you can gather about the angle, velocity, and so on, of the ball when it left his hand, and factor in the imprecision of this information, you will predict that it has a rather low probability of ending up anywhere close to the batter. You would obtain better results ― predicting that the ball will end up close to the strike zone, just inside it or just </w:t>
      </w:r>
      <w:proofErr w:type="gramStart"/>
      <w:r>
        <w:rPr>
          <w:rFonts w:ascii="Arial" w:hAnsi="Arial" w:cs="Arial"/>
          <w:sz w:val="20"/>
          <w:szCs w:val="20"/>
        </w:rPr>
        <w:t>outside  ―</w:t>
      </w:r>
      <w:proofErr w:type="gramEnd"/>
      <w:r>
        <w:rPr>
          <w:rFonts w:ascii="Arial" w:hAnsi="Arial" w:cs="Arial"/>
          <w:sz w:val="20"/>
          <w:szCs w:val="20"/>
        </w:rPr>
        <w:t xml:space="preserve"> by </w:t>
      </w:r>
      <w:r w:rsidR="005D60E7">
        <w:rPr>
          <w:rFonts w:ascii="Arial" w:hAnsi="Arial" w:cs="Arial"/>
          <w:sz w:val="20"/>
          <w:szCs w:val="20"/>
        </w:rPr>
        <w:t xml:space="preserve">instead </w:t>
      </w:r>
      <w:r>
        <w:rPr>
          <w:rFonts w:ascii="Arial" w:hAnsi="Arial" w:cs="Arial"/>
          <w:sz w:val="20"/>
          <w:szCs w:val="20"/>
        </w:rPr>
        <w:t xml:space="preserve">relying on the known accuracy of the pitcher, plus quite specific information about the state of play and </w:t>
      </w:r>
      <w:r>
        <w:rPr>
          <w:rFonts w:ascii="Arial" w:hAnsi="Arial" w:cs="Arial"/>
          <w:sz w:val="20"/>
          <w:szCs w:val="20"/>
        </w:rPr>
        <w:lastRenderedPageBreak/>
        <w:t xml:space="preserve">the pitcher's willingness to risk an out-of-strike zone pitch rather than a hit. </w:t>
      </w:r>
      <w:r w:rsidR="005D60E7">
        <w:rPr>
          <w:rFonts w:ascii="Arial" w:hAnsi="Arial" w:cs="Arial"/>
          <w:sz w:val="20"/>
          <w:szCs w:val="20"/>
        </w:rPr>
        <w:t>Pure physical simulation, constrained by real-world measurement error, might produce far less accurate results.</w:t>
      </w:r>
    </w:p>
    <w:p w:rsidR="002944B1" w:rsidRDefault="002944B1" w:rsidP="002944B1">
      <w:pPr>
        <w:pStyle w:val="ListParagraph"/>
        <w:ind w:left="0"/>
        <w:rPr>
          <w:rFonts w:ascii="Arial" w:hAnsi="Arial" w:cs="Arial"/>
          <w:sz w:val="20"/>
          <w:szCs w:val="20"/>
        </w:rPr>
      </w:pPr>
    </w:p>
    <w:p w:rsidR="002944B1" w:rsidRPr="00874367" w:rsidRDefault="00725631" w:rsidP="00874367">
      <w:pPr>
        <w:pStyle w:val="Heading2"/>
        <w:rPr>
          <w:sz w:val="20"/>
          <w:szCs w:val="20"/>
        </w:rPr>
      </w:pPr>
      <w:r>
        <w:t xml:space="preserve">3.5 </w:t>
      </w:r>
      <w:r w:rsidR="005D60E7">
        <w:t>I</w:t>
      </w:r>
      <w:r w:rsidR="002944B1">
        <w:t>ncomplete information</w:t>
      </w:r>
    </w:p>
    <w:p w:rsidR="005D60E7" w:rsidRDefault="002944B1" w:rsidP="002944B1">
      <w:pPr>
        <w:pStyle w:val="ListParagraph"/>
        <w:ind w:left="0"/>
        <w:rPr>
          <w:rFonts w:ascii="Arial" w:hAnsi="Arial" w:cs="Arial"/>
          <w:sz w:val="20"/>
          <w:szCs w:val="20"/>
        </w:rPr>
      </w:pPr>
      <w:r>
        <w:rPr>
          <w:rFonts w:ascii="Arial" w:hAnsi="Arial" w:cs="Arial"/>
          <w:sz w:val="20"/>
          <w:szCs w:val="20"/>
        </w:rPr>
        <w:t xml:space="preserve">Carrying out a physical simulation is generally only possible if the geometric and physical characteristics of the initial condition are known precisely. In many common real-world situations, </w:t>
      </w:r>
      <w:r w:rsidR="005D60E7">
        <w:rPr>
          <w:rFonts w:ascii="Arial" w:hAnsi="Arial" w:cs="Arial"/>
          <w:sz w:val="20"/>
          <w:szCs w:val="20"/>
        </w:rPr>
        <w:t>humans often perform physical</w:t>
      </w:r>
      <w:r w:rsidR="00DD74D8">
        <w:rPr>
          <w:rFonts w:ascii="Arial" w:hAnsi="Arial" w:cs="Arial"/>
          <w:sz w:val="20"/>
          <w:szCs w:val="20"/>
        </w:rPr>
        <w:t xml:space="preserve"> reasoning on</w:t>
      </w:r>
      <w:r w:rsidR="005D60E7">
        <w:rPr>
          <w:rFonts w:ascii="Arial" w:hAnsi="Arial" w:cs="Arial"/>
          <w:sz w:val="20"/>
          <w:szCs w:val="20"/>
        </w:rPr>
        <w:t xml:space="preserve"> </w:t>
      </w:r>
      <w:r>
        <w:rPr>
          <w:rFonts w:ascii="Arial" w:hAnsi="Arial" w:cs="Arial"/>
          <w:sz w:val="20"/>
          <w:szCs w:val="20"/>
        </w:rPr>
        <w:t xml:space="preserve">the basis of partial, sometimes extremely limited, information. </w:t>
      </w:r>
    </w:p>
    <w:p w:rsidR="005D60E7" w:rsidRDefault="005D60E7" w:rsidP="002944B1">
      <w:pPr>
        <w:pStyle w:val="ListParagraph"/>
        <w:ind w:left="0"/>
        <w:rPr>
          <w:rFonts w:ascii="Arial" w:hAnsi="Arial" w:cs="Arial"/>
          <w:sz w:val="20"/>
          <w:szCs w:val="20"/>
        </w:rPr>
      </w:pPr>
    </w:p>
    <w:p w:rsidR="002944B1" w:rsidRDefault="002944B1" w:rsidP="002944B1">
      <w:pPr>
        <w:pStyle w:val="ListParagraph"/>
        <w:ind w:left="0"/>
        <w:rPr>
          <w:rFonts w:ascii="Arial" w:hAnsi="Arial" w:cs="Arial"/>
          <w:sz w:val="20"/>
          <w:szCs w:val="20"/>
        </w:rPr>
      </w:pPr>
      <w:r>
        <w:rPr>
          <w:rFonts w:ascii="Arial" w:hAnsi="Arial" w:cs="Arial"/>
          <w:sz w:val="20"/>
          <w:szCs w:val="20"/>
        </w:rPr>
        <w:t>Perception</w:t>
      </w:r>
      <w:r w:rsidR="005D60E7">
        <w:rPr>
          <w:rFonts w:ascii="Arial" w:hAnsi="Arial" w:cs="Arial"/>
          <w:sz w:val="20"/>
          <w:szCs w:val="20"/>
        </w:rPr>
        <w:t>, for example,</w:t>
      </w:r>
      <w:r>
        <w:rPr>
          <w:rFonts w:ascii="Arial" w:hAnsi="Arial" w:cs="Arial"/>
          <w:sz w:val="20"/>
          <w:szCs w:val="20"/>
        </w:rPr>
        <w:t xml:space="preserve"> may be imperfect or incomplete. For instance, an object may be partially occluded. (An opaque object always self-occludes its own far side from the viewer.) Knowledge of the physical situation may come from natural language text or sketches. Knowledge of aspects of the situation may come from inference; for example, if you see someone attempt unsuccessfully to pick up a suitcase, you can infer that the suitcase is unusually heavy; you can then use that inference for future prediction. Or the precise details may not have been determined yet. For instance, suppose that you are going to the furniture store to buy a dining room table. You can reason that you will not be able to carry it home on foot or riding a bicycle, even though you have not yet chosen a particular table. </w:t>
      </w:r>
    </w:p>
    <w:p w:rsidR="002944B1" w:rsidRDefault="002944B1" w:rsidP="002944B1">
      <w:pPr>
        <w:pStyle w:val="ListParagraph"/>
        <w:ind w:left="0"/>
        <w:rPr>
          <w:rFonts w:ascii="Arial" w:hAnsi="Arial" w:cs="Arial"/>
          <w:sz w:val="20"/>
          <w:szCs w:val="20"/>
        </w:rPr>
      </w:pPr>
    </w:p>
    <w:p w:rsidR="002944B1" w:rsidRDefault="002944B1" w:rsidP="002944B1">
      <w:pPr>
        <w:pStyle w:val="ListParagraph"/>
        <w:ind w:left="0"/>
        <w:rPr>
          <w:rFonts w:ascii="Arial" w:hAnsi="Arial" w:cs="Arial"/>
          <w:sz w:val="20"/>
          <w:szCs w:val="20"/>
        </w:rPr>
      </w:pPr>
      <w:r>
        <w:rPr>
          <w:rFonts w:ascii="Arial" w:hAnsi="Arial" w:cs="Arial"/>
          <w:sz w:val="20"/>
          <w:szCs w:val="20"/>
        </w:rPr>
        <w:t xml:space="preserve">Of course, no representation is truly complete or entirely precise; in any representation, some aspects are omitted, some are simplified, and some are approximated. However, the simulation algorithm requires that the initial conditions of the scenario be </w:t>
      </w:r>
      <w:r w:rsidRPr="001E1A7B">
        <w:rPr>
          <w:rFonts w:ascii="Arial" w:hAnsi="Arial" w:cs="Arial"/>
          <w:i/>
          <w:sz w:val="20"/>
          <w:szCs w:val="20"/>
        </w:rPr>
        <w:t>fully specified relative to a given level of description</w:t>
      </w:r>
      <w:r>
        <w:rPr>
          <w:rFonts w:ascii="Arial" w:hAnsi="Arial" w:cs="Arial"/>
          <w:sz w:val="20"/>
          <w:szCs w:val="20"/>
        </w:rPr>
        <w:t>. That is, the representational framework specifies some number of critical relations between entities and properties of entities. A complete representation of a situation relative to that framework enumerates all the entities that are relevant to the situation, and specifies all the relations in the framework that hold between those entities. The description must be detailed and precise enough that the situation at the next time step is likewise fully specified, in the same sense</w:t>
      </w:r>
    </w:p>
    <w:p w:rsidR="002944B1" w:rsidRDefault="002944B1" w:rsidP="002944B1">
      <w:pPr>
        <w:pStyle w:val="ListParagraph"/>
        <w:ind w:left="0"/>
        <w:rPr>
          <w:rFonts w:ascii="Arial" w:hAnsi="Arial" w:cs="Arial"/>
          <w:sz w:val="20"/>
          <w:szCs w:val="20"/>
        </w:rPr>
      </w:pPr>
    </w:p>
    <w:p w:rsidR="002944B1" w:rsidRDefault="002944B1" w:rsidP="002944B1">
      <w:pPr>
        <w:pStyle w:val="ListParagraph"/>
        <w:ind w:left="0"/>
        <w:rPr>
          <w:rFonts w:ascii="Arial" w:hAnsi="Arial" w:cs="Arial"/>
          <w:sz w:val="20"/>
          <w:szCs w:val="20"/>
        </w:rPr>
      </w:pPr>
      <w:r>
        <w:rPr>
          <w:rFonts w:ascii="Arial" w:hAnsi="Arial" w:cs="Arial"/>
          <w:sz w:val="20"/>
          <w:szCs w:val="20"/>
        </w:rPr>
        <w:t xml:space="preserve">In many cases people are able to carry out physical reasoning on the basis of information that is </w:t>
      </w:r>
      <w:r w:rsidRPr="001D2B3B">
        <w:rPr>
          <w:rFonts w:ascii="Arial" w:hAnsi="Arial" w:cs="Arial"/>
          <w:i/>
          <w:sz w:val="20"/>
          <w:szCs w:val="20"/>
        </w:rPr>
        <w:t>radically incomplete.</w:t>
      </w:r>
      <w:r>
        <w:rPr>
          <w:rFonts w:ascii="Arial" w:hAnsi="Arial" w:cs="Arial"/>
          <w:i/>
          <w:sz w:val="20"/>
          <w:szCs w:val="20"/>
        </w:rPr>
        <w:t xml:space="preserve"> </w:t>
      </w:r>
      <w:r>
        <w:rPr>
          <w:rFonts w:ascii="Arial" w:hAnsi="Arial" w:cs="Arial"/>
          <w:sz w:val="20"/>
          <w:szCs w:val="20"/>
        </w:rPr>
        <w:t xml:space="preserve">For example, suppose that you have an eel inside a closed fish tank and you wish to infer that it remains in the tank. If we are to solve this problem by probabilistic simulation, we would need, first to understand how an eel swims, and second to simulate all kinds of possible motions of the eel and confirm that they all end with the eel inside the tank. If we do not know the mechanisms of swimming in eels, then the only way to use probabilistic simulation is to generate some random distribution of mechanisms that eels might use. Clearly, this is not </w:t>
      </w:r>
      <w:r w:rsidR="001F4A0B">
        <w:rPr>
          <w:rFonts w:ascii="Arial" w:hAnsi="Arial" w:cs="Arial"/>
          <w:sz w:val="20"/>
          <w:szCs w:val="20"/>
        </w:rPr>
        <w:t xml:space="preserve">psychologically </w:t>
      </w:r>
      <w:r>
        <w:rPr>
          <w:rFonts w:ascii="Arial" w:hAnsi="Arial" w:cs="Arial"/>
          <w:sz w:val="20"/>
          <w:szCs w:val="20"/>
        </w:rPr>
        <w:t>plausible.</w:t>
      </w:r>
    </w:p>
    <w:p w:rsidR="002944B1" w:rsidRPr="00B10140" w:rsidRDefault="009902EE" w:rsidP="002944B1">
      <w:pPr>
        <w:pStyle w:val="Heading2"/>
      </w:pPr>
      <w:r>
        <w:t xml:space="preserve">3.6 </w:t>
      </w:r>
      <w:r w:rsidR="005D60E7">
        <w:t>T</w:t>
      </w:r>
      <w:r w:rsidR="002944B1">
        <w:t>asks other than prediction</w:t>
      </w:r>
      <w:r w:rsidR="002944B1" w:rsidRPr="00B10140">
        <w:t xml:space="preserve"> </w:t>
      </w:r>
    </w:p>
    <w:p w:rsidR="002944B1" w:rsidRDefault="002944B1" w:rsidP="002944B1">
      <w:pPr>
        <w:rPr>
          <w:rFonts w:ascii="Arial" w:hAnsi="Arial" w:cs="Arial"/>
          <w:sz w:val="20"/>
          <w:szCs w:val="20"/>
        </w:rPr>
      </w:pPr>
      <w:r>
        <w:rPr>
          <w:rFonts w:ascii="Arial" w:hAnsi="Arial" w:cs="Arial"/>
          <w:sz w:val="20"/>
          <w:szCs w:val="20"/>
        </w:rPr>
        <w:t>Simulations are most readily used for the task of generating predictions, such as where a pendulum will be at a given instant. There are, however, many other important kinds of physical reasoning tasks, to which simulation-based techniques are in general less well suited.  These include: interpolation between two states at two different times; planning; inferring the shape of an object; inferring the physical properties of an object; design; and comparative analysis.</w:t>
      </w:r>
      <w:r w:rsidR="001D6295">
        <w:rPr>
          <w:rFonts w:ascii="Arial" w:hAnsi="Arial" w:cs="Arial"/>
          <w:sz w:val="20"/>
          <w:szCs w:val="20"/>
        </w:rPr>
        <w:t xml:space="preserve"> All of these kinds of tasks arise constantly for people in ordinary situations; a cognitive theory of physical reasoning must therefore account for all of them.</w:t>
      </w:r>
      <w:r w:rsidR="00205FB0">
        <w:rPr>
          <w:rFonts w:ascii="Arial" w:hAnsi="Arial" w:cs="Arial"/>
          <w:sz w:val="20"/>
          <w:szCs w:val="20"/>
        </w:rPr>
        <w:t xml:space="preserve"> A system could only capture prediction would miss much of the richness of human physical reasoning.</w:t>
      </w:r>
      <w:r w:rsidR="001D6295">
        <w:rPr>
          <w:rFonts w:ascii="Arial" w:hAnsi="Arial" w:cs="Arial"/>
          <w:sz w:val="20"/>
          <w:szCs w:val="20"/>
        </w:rPr>
        <w:t xml:space="preserve"> </w:t>
      </w:r>
    </w:p>
    <w:p w:rsidR="009902EE" w:rsidRDefault="009902EE" w:rsidP="009902EE">
      <w:pPr>
        <w:pStyle w:val="Heading1"/>
        <w:numPr>
          <w:ilvl w:val="0"/>
          <w:numId w:val="34"/>
        </w:numPr>
      </w:pPr>
      <w:r>
        <w:t>Further limitations of simulation in cognitive modeling</w:t>
      </w:r>
    </w:p>
    <w:p w:rsidR="00AC61DB" w:rsidRDefault="001F4A0B" w:rsidP="000D6582">
      <w:pPr>
        <w:autoSpaceDE w:val="0"/>
        <w:autoSpaceDN w:val="0"/>
        <w:adjustRightInd w:val="0"/>
        <w:spacing w:after="0"/>
        <w:rPr>
          <w:rFonts w:ascii="Arial" w:hAnsi="Arial" w:cs="Arial"/>
          <w:sz w:val="20"/>
          <w:szCs w:val="20"/>
        </w:rPr>
      </w:pPr>
      <w:r>
        <w:rPr>
          <w:rFonts w:ascii="Arial" w:hAnsi="Arial" w:cs="Arial"/>
          <w:sz w:val="20"/>
          <w:szCs w:val="20"/>
        </w:rPr>
        <w:t>Even where</w:t>
      </w:r>
      <w:r w:rsidR="00AC61DB">
        <w:rPr>
          <w:rFonts w:ascii="Arial" w:hAnsi="Arial" w:cs="Arial"/>
          <w:sz w:val="20"/>
          <w:szCs w:val="20"/>
        </w:rPr>
        <w:t xml:space="preserve"> simulation </w:t>
      </w:r>
      <w:r w:rsidR="005D60E7">
        <w:rPr>
          <w:rFonts w:ascii="Arial" w:hAnsi="Arial" w:cs="Arial"/>
          <w:sz w:val="20"/>
          <w:szCs w:val="20"/>
        </w:rPr>
        <w:t xml:space="preserve">could </w:t>
      </w:r>
      <w:r>
        <w:rPr>
          <w:rFonts w:ascii="Arial" w:hAnsi="Arial" w:cs="Arial"/>
          <w:sz w:val="20"/>
          <w:szCs w:val="20"/>
        </w:rPr>
        <w:t>be used in principle, there is often reason to doubt that is used in practice.</w:t>
      </w:r>
    </w:p>
    <w:p w:rsidR="00BA73E3" w:rsidRDefault="00BA73E3" w:rsidP="00BA73E3">
      <w:pPr>
        <w:pStyle w:val="Heading2"/>
        <w:numPr>
          <w:ilvl w:val="1"/>
          <w:numId w:val="34"/>
        </w:numPr>
      </w:pPr>
      <w:r>
        <w:lastRenderedPageBreak/>
        <w:t>Systematic errors in physical reasoning</w:t>
      </w:r>
    </w:p>
    <w:p w:rsidR="00B17335" w:rsidRDefault="00B17335" w:rsidP="00B17335">
      <w:pPr>
        <w:pStyle w:val="HTMLPreformatted"/>
        <w:ind w:left="720"/>
        <w:rPr>
          <w:rFonts w:ascii="Arial" w:hAnsi="Arial" w:cs="Arial"/>
          <w:sz w:val="20"/>
          <w:szCs w:val="20"/>
        </w:rPr>
      </w:pPr>
    </w:p>
    <w:p w:rsidR="00B17335" w:rsidRPr="002E134B" w:rsidRDefault="00A4254D" w:rsidP="00B17335">
      <w:pPr>
        <w:pStyle w:val="HTMLPreformatted"/>
        <w:ind w:left="720"/>
        <w:rPr>
          <w:rFonts w:ascii="Arial" w:hAnsi="Arial" w:cs="Arial"/>
          <w:color w:val="auto"/>
          <w:sz w:val="20"/>
          <w:szCs w:val="20"/>
        </w:rPr>
      </w:pPr>
      <w:r w:rsidRPr="002E134B">
        <w:rPr>
          <w:rFonts w:ascii="Arial" w:hAnsi="Arial" w:cs="Arial"/>
          <w:color w:val="auto"/>
          <w:sz w:val="20"/>
          <w:szCs w:val="20"/>
        </w:rPr>
        <w:t>“How should I answer these questions</w:t>
      </w:r>
      <w:r w:rsidR="00A345FE">
        <w:rPr>
          <w:rFonts w:ascii="Arial" w:hAnsi="Arial" w:cs="Arial"/>
          <w:color w:val="auto"/>
          <w:sz w:val="20"/>
          <w:szCs w:val="20"/>
        </w:rPr>
        <w:t xml:space="preserve"> </w:t>
      </w:r>
      <w:r w:rsidRPr="002E134B">
        <w:rPr>
          <w:rFonts w:ascii="Arial" w:hAnsi="Arial" w:cs="Arial"/>
          <w:color w:val="auto"/>
          <w:sz w:val="20"/>
          <w:szCs w:val="20"/>
        </w:rPr>
        <w:t>—</w:t>
      </w:r>
      <w:r w:rsidR="00A345FE">
        <w:rPr>
          <w:rFonts w:ascii="Arial" w:hAnsi="Arial" w:cs="Arial"/>
          <w:color w:val="auto"/>
          <w:sz w:val="20"/>
          <w:szCs w:val="20"/>
        </w:rPr>
        <w:t xml:space="preserve"> </w:t>
      </w:r>
      <w:r w:rsidRPr="002E134B">
        <w:rPr>
          <w:rFonts w:ascii="Arial" w:hAnsi="Arial" w:cs="Arial"/>
          <w:color w:val="auto"/>
          <w:sz w:val="20"/>
          <w:szCs w:val="20"/>
        </w:rPr>
        <w:t>according to what you taught me, or how I usually think about these things?”</w:t>
      </w:r>
    </w:p>
    <w:p w:rsidR="00B17335" w:rsidRPr="002E134B" w:rsidRDefault="00A4254D" w:rsidP="00B17335">
      <w:pPr>
        <w:pStyle w:val="HTMLPreformatted"/>
        <w:ind w:left="720"/>
        <w:rPr>
          <w:rFonts w:ascii="Arial" w:hAnsi="Arial" w:cs="Arial"/>
          <w:color w:val="auto"/>
          <w:sz w:val="20"/>
          <w:szCs w:val="20"/>
        </w:rPr>
      </w:pPr>
      <w:r w:rsidRPr="002E134B">
        <w:rPr>
          <w:rFonts w:ascii="Arial" w:hAnsi="Arial" w:cs="Arial"/>
          <w:color w:val="auto"/>
          <w:sz w:val="20"/>
          <w:szCs w:val="20"/>
        </w:rPr>
        <w:t xml:space="preserve">― Harvard physics student, confronted with David </w:t>
      </w:r>
      <w:proofErr w:type="spellStart"/>
      <w:r w:rsidRPr="002E134B">
        <w:rPr>
          <w:rFonts w:ascii="Arial" w:hAnsi="Arial" w:cs="Arial"/>
          <w:color w:val="auto"/>
          <w:sz w:val="20"/>
          <w:szCs w:val="20"/>
        </w:rPr>
        <w:t>Hestenes</w:t>
      </w:r>
      <w:proofErr w:type="spellEnd"/>
      <w:r w:rsidRPr="002E134B">
        <w:rPr>
          <w:rFonts w:ascii="Arial" w:hAnsi="Arial" w:cs="Arial"/>
          <w:color w:val="auto"/>
          <w:sz w:val="20"/>
          <w:szCs w:val="20"/>
        </w:rPr>
        <w:t xml:space="preserve">’ test of basic physics concepts </w:t>
      </w:r>
      <w:sdt>
        <w:sdtPr>
          <w:rPr>
            <w:rFonts w:ascii="Arial" w:hAnsi="Arial" w:cs="Arial"/>
            <w:color w:val="auto"/>
            <w:sz w:val="20"/>
            <w:szCs w:val="20"/>
          </w:rPr>
          <w:id w:val="-1228328110"/>
          <w:citation/>
        </w:sdtPr>
        <w:sdtContent>
          <w:r w:rsidR="00460876" w:rsidRPr="002E134B">
            <w:rPr>
              <w:rFonts w:ascii="Arial" w:hAnsi="Arial" w:cs="Arial"/>
              <w:color w:val="auto"/>
              <w:sz w:val="20"/>
              <w:szCs w:val="20"/>
            </w:rPr>
            <w:fldChar w:fldCharType="begin"/>
          </w:r>
          <w:r w:rsidRPr="002E134B">
            <w:rPr>
              <w:rFonts w:ascii="Arial" w:hAnsi="Arial" w:cs="Arial"/>
              <w:color w:val="auto"/>
              <w:sz w:val="20"/>
              <w:szCs w:val="20"/>
            </w:rPr>
            <w:instrText xml:space="preserve"> CITATION Lam12 \l 1033  </w:instrText>
          </w:r>
          <w:r w:rsidR="00460876" w:rsidRPr="002E134B">
            <w:rPr>
              <w:rFonts w:ascii="Arial" w:hAnsi="Arial" w:cs="Arial"/>
              <w:color w:val="auto"/>
              <w:sz w:val="20"/>
              <w:szCs w:val="20"/>
            </w:rPr>
            <w:fldChar w:fldCharType="separate"/>
          </w:r>
          <w:r w:rsidR="001927C9" w:rsidRPr="001927C9">
            <w:rPr>
              <w:rFonts w:ascii="Arial" w:hAnsi="Arial" w:cs="Arial"/>
              <w:noProof/>
              <w:color w:val="auto"/>
              <w:sz w:val="20"/>
              <w:szCs w:val="20"/>
            </w:rPr>
            <w:t>(Lambert, 2012)</w:t>
          </w:r>
          <w:r w:rsidR="00460876" w:rsidRPr="002E134B">
            <w:rPr>
              <w:rFonts w:ascii="Arial" w:hAnsi="Arial" w:cs="Arial"/>
              <w:color w:val="auto"/>
              <w:sz w:val="20"/>
              <w:szCs w:val="20"/>
            </w:rPr>
            <w:fldChar w:fldCharType="end"/>
          </w:r>
        </w:sdtContent>
      </w:sdt>
    </w:p>
    <w:p w:rsidR="00A4254D" w:rsidRDefault="00A4254D" w:rsidP="002E134B"/>
    <w:p w:rsidR="00BA73E3" w:rsidRDefault="00BA73E3" w:rsidP="00BA73E3">
      <w:pPr>
        <w:rPr>
          <w:rFonts w:ascii="Arial" w:hAnsi="Arial" w:cs="Arial"/>
          <w:sz w:val="20"/>
          <w:szCs w:val="20"/>
        </w:rPr>
      </w:pPr>
      <w:r>
        <w:rPr>
          <w:rFonts w:ascii="Arial" w:hAnsi="Arial" w:cs="Arial"/>
          <w:sz w:val="20"/>
          <w:szCs w:val="20"/>
        </w:rPr>
        <w:t>There is a</w:t>
      </w:r>
      <w:r w:rsidR="009D36E6">
        <w:rPr>
          <w:rFonts w:ascii="Arial" w:hAnsi="Arial" w:cs="Arial"/>
          <w:sz w:val="20"/>
          <w:szCs w:val="20"/>
        </w:rPr>
        <w:t>n</w:t>
      </w:r>
      <w:r>
        <w:rPr>
          <w:rFonts w:ascii="Arial" w:hAnsi="Arial" w:cs="Arial"/>
          <w:sz w:val="20"/>
          <w:szCs w:val="20"/>
        </w:rPr>
        <w:t xml:space="preserve"> </w:t>
      </w:r>
      <w:r w:rsidR="00752298">
        <w:rPr>
          <w:rFonts w:ascii="Arial" w:hAnsi="Arial" w:cs="Arial"/>
          <w:sz w:val="20"/>
          <w:szCs w:val="20"/>
        </w:rPr>
        <w:t xml:space="preserve">enormous </w:t>
      </w:r>
      <w:r>
        <w:rPr>
          <w:rFonts w:ascii="Arial" w:hAnsi="Arial" w:cs="Arial"/>
          <w:sz w:val="20"/>
          <w:szCs w:val="20"/>
        </w:rPr>
        <w:t xml:space="preserve">literature demonstrating that </w:t>
      </w:r>
      <w:r w:rsidR="00B17335">
        <w:rPr>
          <w:rFonts w:ascii="Arial" w:hAnsi="Arial" w:cs="Arial"/>
          <w:sz w:val="20"/>
          <w:szCs w:val="20"/>
        </w:rPr>
        <w:t xml:space="preserve">both </w:t>
      </w:r>
      <w:r>
        <w:rPr>
          <w:rFonts w:ascii="Arial" w:hAnsi="Arial" w:cs="Arial"/>
          <w:sz w:val="20"/>
          <w:szCs w:val="20"/>
        </w:rPr>
        <w:t xml:space="preserve">naïve </w:t>
      </w:r>
      <w:r w:rsidR="00B17335">
        <w:rPr>
          <w:rFonts w:ascii="Arial" w:hAnsi="Arial" w:cs="Arial"/>
          <w:sz w:val="20"/>
          <w:szCs w:val="20"/>
        </w:rPr>
        <w:t xml:space="preserve">and educated </w:t>
      </w:r>
      <w:r>
        <w:rPr>
          <w:rFonts w:ascii="Arial" w:hAnsi="Arial" w:cs="Arial"/>
          <w:sz w:val="20"/>
          <w:szCs w:val="20"/>
        </w:rPr>
        <w:t>subjects make systematic</w:t>
      </w:r>
      <w:r w:rsidR="008C74A6">
        <w:rPr>
          <w:rFonts w:ascii="Arial" w:hAnsi="Arial" w:cs="Arial"/>
          <w:sz w:val="20"/>
          <w:szCs w:val="20"/>
        </w:rPr>
        <w:t>, large</w:t>
      </w:r>
      <w:r>
        <w:rPr>
          <w:rFonts w:ascii="Arial" w:hAnsi="Arial" w:cs="Arial"/>
          <w:sz w:val="20"/>
          <w:szCs w:val="20"/>
        </w:rPr>
        <w:t xml:space="preserve"> errors in simple physical reasoning tasks</w:t>
      </w:r>
      <w:r w:rsidR="00DF0F92">
        <w:rPr>
          <w:rFonts w:ascii="Arial" w:hAnsi="Arial" w:cs="Arial"/>
          <w:sz w:val="20"/>
          <w:szCs w:val="20"/>
        </w:rPr>
        <w:t>. We have already discussed some of these</w:t>
      </w:r>
      <w:r>
        <w:rPr>
          <w:rFonts w:ascii="Arial" w:hAnsi="Arial" w:cs="Arial"/>
          <w:sz w:val="20"/>
          <w:szCs w:val="20"/>
        </w:rPr>
        <w:t xml:space="preserve">. </w:t>
      </w:r>
      <w:r w:rsidR="00E17BA0">
        <w:rPr>
          <w:rFonts w:ascii="Arial" w:hAnsi="Arial" w:cs="Arial"/>
          <w:sz w:val="20"/>
          <w:szCs w:val="20"/>
        </w:rPr>
        <w:t>Tasks</w:t>
      </w:r>
      <w:r w:rsidR="00205FB0">
        <w:rPr>
          <w:rFonts w:ascii="Arial" w:hAnsi="Arial" w:cs="Arial"/>
          <w:sz w:val="20"/>
          <w:szCs w:val="20"/>
        </w:rPr>
        <w:t xml:space="preserve"> in which well-documented errors commonly occur </w:t>
      </w:r>
      <w:r>
        <w:rPr>
          <w:rFonts w:ascii="Arial" w:hAnsi="Arial" w:cs="Arial"/>
          <w:sz w:val="20"/>
          <w:szCs w:val="20"/>
        </w:rPr>
        <w:t>include:</w:t>
      </w:r>
    </w:p>
    <w:p w:rsidR="00BA73E3" w:rsidRDefault="00DF0F92" w:rsidP="00875E9B">
      <w:pPr>
        <w:pStyle w:val="ListParagraph"/>
        <w:numPr>
          <w:ilvl w:val="0"/>
          <w:numId w:val="37"/>
        </w:numPr>
        <w:rPr>
          <w:rFonts w:ascii="Arial" w:hAnsi="Arial" w:cs="Arial"/>
          <w:sz w:val="20"/>
          <w:szCs w:val="20"/>
        </w:rPr>
      </w:pPr>
      <w:r>
        <w:rPr>
          <w:rFonts w:ascii="Arial" w:hAnsi="Arial" w:cs="Arial"/>
          <w:sz w:val="20"/>
          <w:szCs w:val="20"/>
        </w:rPr>
        <w:t>Predicting the traject</w:t>
      </w:r>
      <w:r w:rsidR="00BA73E3">
        <w:rPr>
          <w:rFonts w:ascii="Arial" w:hAnsi="Arial" w:cs="Arial"/>
          <w:sz w:val="20"/>
          <w:szCs w:val="20"/>
        </w:rPr>
        <w:t xml:space="preserve">ory of an object that has been moving in a circular path and is now released </w:t>
      </w:r>
      <w:sdt>
        <w:sdtPr>
          <w:rPr>
            <w:rFonts w:ascii="Arial" w:hAnsi="Arial" w:cs="Arial"/>
            <w:sz w:val="20"/>
            <w:szCs w:val="20"/>
          </w:rPr>
          <w:id w:val="3876260"/>
          <w:citation/>
        </w:sdtPr>
        <w:sdtContent>
          <w:r w:rsidR="00460876">
            <w:rPr>
              <w:rFonts w:ascii="Arial" w:hAnsi="Arial" w:cs="Arial"/>
              <w:sz w:val="20"/>
              <w:szCs w:val="20"/>
            </w:rPr>
            <w:fldChar w:fldCharType="begin"/>
          </w:r>
          <w:r w:rsidR="00BA73E3">
            <w:rPr>
              <w:rFonts w:ascii="Arial" w:hAnsi="Arial" w:cs="Arial"/>
              <w:sz w:val="20"/>
              <w:szCs w:val="20"/>
            </w:rPr>
            <w:instrText xml:space="preserve"> CITATION McC83 \l 1033 </w:instrText>
          </w:r>
          <w:r w:rsidR="00460876">
            <w:rPr>
              <w:rFonts w:ascii="Arial" w:hAnsi="Arial" w:cs="Arial"/>
              <w:sz w:val="20"/>
              <w:szCs w:val="20"/>
            </w:rPr>
            <w:fldChar w:fldCharType="separate"/>
          </w:r>
          <w:r w:rsidR="001927C9" w:rsidRPr="001927C9">
            <w:rPr>
              <w:rFonts w:ascii="Arial" w:hAnsi="Arial" w:cs="Arial"/>
              <w:noProof/>
              <w:sz w:val="20"/>
              <w:szCs w:val="20"/>
            </w:rPr>
            <w:t>(McCloskey, 1983)</w:t>
          </w:r>
          <w:r w:rsidR="00460876">
            <w:rPr>
              <w:rFonts w:ascii="Arial" w:hAnsi="Arial" w:cs="Arial"/>
              <w:sz w:val="20"/>
              <w:szCs w:val="20"/>
            </w:rPr>
            <w:fldChar w:fldCharType="end"/>
          </w:r>
        </w:sdtContent>
      </w:sdt>
      <w:r>
        <w:rPr>
          <w:rFonts w:ascii="Arial" w:hAnsi="Arial" w:cs="Arial"/>
          <w:sz w:val="20"/>
          <w:szCs w:val="20"/>
        </w:rPr>
        <w:t>.</w:t>
      </w:r>
    </w:p>
    <w:p w:rsidR="00BA73E3" w:rsidRDefault="00BA73E3" w:rsidP="00875E9B">
      <w:pPr>
        <w:pStyle w:val="ListParagraph"/>
        <w:numPr>
          <w:ilvl w:val="0"/>
          <w:numId w:val="37"/>
        </w:numPr>
        <w:rPr>
          <w:rFonts w:ascii="Arial" w:hAnsi="Arial" w:cs="Arial"/>
          <w:sz w:val="20"/>
          <w:szCs w:val="20"/>
        </w:rPr>
      </w:pPr>
      <w:r>
        <w:rPr>
          <w:rFonts w:ascii="Arial" w:hAnsi="Arial" w:cs="Arial"/>
          <w:sz w:val="20"/>
          <w:szCs w:val="20"/>
        </w:rPr>
        <w:t xml:space="preserve">Drawing the predicted trajectory of bob on </w:t>
      </w:r>
      <w:r w:rsidR="004F77EB">
        <w:rPr>
          <w:rFonts w:ascii="Arial" w:hAnsi="Arial" w:cs="Arial"/>
          <w:sz w:val="20"/>
          <w:szCs w:val="20"/>
        </w:rPr>
        <w:t xml:space="preserve">a pendulum that is cut </w:t>
      </w:r>
      <w:sdt>
        <w:sdtPr>
          <w:rPr>
            <w:rFonts w:ascii="Arial" w:hAnsi="Arial" w:cs="Arial"/>
            <w:sz w:val="20"/>
            <w:szCs w:val="20"/>
          </w:rPr>
          <w:id w:val="47023882"/>
          <w:citation/>
        </w:sdtPr>
        <w:sdtContent>
          <w:r w:rsidR="00460876">
            <w:rPr>
              <w:rFonts w:ascii="Arial" w:hAnsi="Arial" w:cs="Arial"/>
              <w:sz w:val="20"/>
              <w:szCs w:val="20"/>
            </w:rPr>
            <w:fldChar w:fldCharType="begin"/>
          </w:r>
          <w:r w:rsidR="004F77EB">
            <w:rPr>
              <w:rFonts w:ascii="Arial" w:hAnsi="Arial" w:cs="Arial"/>
              <w:sz w:val="20"/>
              <w:szCs w:val="20"/>
            </w:rPr>
            <w:instrText xml:space="preserve"> CITATION Smi13 \t  \l 1033  </w:instrText>
          </w:r>
          <w:r w:rsidR="00460876">
            <w:rPr>
              <w:rFonts w:ascii="Arial" w:hAnsi="Arial" w:cs="Arial"/>
              <w:sz w:val="20"/>
              <w:szCs w:val="20"/>
            </w:rPr>
            <w:fldChar w:fldCharType="separate"/>
          </w:r>
          <w:r w:rsidR="001927C9" w:rsidRPr="001927C9">
            <w:rPr>
              <w:rFonts w:ascii="Arial" w:hAnsi="Arial" w:cs="Arial"/>
              <w:noProof/>
              <w:sz w:val="20"/>
              <w:szCs w:val="20"/>
            </w:rPr>
            <w:t>(Smith &amp; Vul, 2013)</w:t>
          </w:r>
          <w:r w:rsidR="00460876">
            <w:rPr>
              <w:rFonts w:ascii="Arial" w:hAnsi="Arial" w:cs="Arial"/>
              <w:sz w:val="20"/>
              <w:szCs w:val="20"/>
            </w:rPr>
            <w:fldChar w:fldCharType="end"/>
          </w:r>
        </w:sdtContent>
      </w:sdt>
    </w:p>
    <w:p w:rsidR="009A32A4" w:rsidRDefault="00BA73E3" w:rsidP="00875E9B">
      <w:pPr>
        <w:pStyle w:val="ListParagraph"/>
        <w:numPr>
          <w:ilvl w:val="0"/>
          <w:numId w:val="37"/>
        </w:numPr>
        <w:rPr>
          <w:rFonts w:ascii="Arial" w:hAnsi="Arial" w:cs="Arial"/>
          <w:sz w:val="20"/>
          <w:szCs w:val="20"/>
        </w:rPr>
      </w:pPr>
      <w:r>
        <w:rPr>
          <w:rFonts w:ascii="Arial" w:hAnsi="Arial" w:cs="Arial"/>
          <w:sz w:val="20"/>
          <w:szCs w:val="20"/>
        </w:rPr>
        <w:t xml:space="preserve">Predicting the </w:t>
      </w:r>
      <w:r w:rsidR="009A32A4">
        <w:rPr>
          <w:rFonts w:ascii="Arial" w:hAnsi="Arial" w:cs="Arial"/>
          <w:sz w:val="20"/>
          <w:szCs w:val="20"/>
        </w:rPr>
        <w:t>behavior of balance beams</w:t>
      </w:r>
      <w:sdt>
        <w:sdtPr>
          <w:rPr>
            <w:rFonts w:ascii="Arial" w:hAnsi="Arial" w:cs="Arial"/>
            <w:sz w:val="20"/>
            <w:szCs w:val="20"/>
          </w:rPr>
          <w:id w:val="3876261"/>
          <w:citation/>
        </w:sdtPr>
        <w:sdtContent>
          <w:r w:rsidR="00460876">
            <w:rPr>
              <w:rFonts w:ascii="Arial" w:hAnsi="Arial" w:cs="Arial"/>
              <w:sz w:val="20"/>
              <w:szCs w:val="20"/>
            </w:rPr>
            <w:fldChar w:fldCharType="begin"/>
          </w:r>
          <w:r w:rsidR="00E373D2">
            <w:rPr>
              <w:rFonts w:ascii="Arial" w:hAnsi="Arial" w:cs="Arial"/>
              <w:sz w:val="20"/>
              <w:szCs w:val="20"/>
            </w:rPr>
            <w:instrText xml:space="preserve"> CITATION Sie \l 1033  </w:instrText>
          </w:r>
          <w:r w:rsidR="00460876">
            <w:rPr>
              <w:rFonts w:ascii="Arial" w:hAnsi="Arial" w:cs="Arial"/>
              <w:sz w:val="20"/>
              <w:szCs w:val="20"/>
            </w:rPr>
            <w:fldChar w:fldCharType="separate"/>
          </w:r>
          <w:r w:rsidR="001927C9">
            <w:rPr>
              <w:rFonts w:ascii="Arial" w:hAnsi="Arial" w:cs="Arial"/>
              <w:noProof/>
              <w:sz w:val="20"/>
              <w:szCs w:val="20"/>
            </w:rPr>
            <w:t xml:space="preserve"> </w:t>
          </w:r>
          <w:r w:rsidR="001927C9" w:rsidRPr="001927C9">
            <w:rPr>
              <w:rFonts w:ascii="Arial" w:hAnsi="Arial" w:cs="Arial"/>
              <w:noProof/>
              <w:sz w:val="20"/>
              <w:szCs w:val="20"/>
            </w:rPr>
            <w:t>(Siegler, 1976)</w:t>
          </w:r>
          <w:r w:rsidR="00460876">
            <w:rPr>
              <w:rFonts w:ascii="Arial" w:hAnsi="Arial" w:cs="Arial"/>
              <w:sz w:val="20"/>
              <w:szCs w:val="20"/>
            </w:rPr>
            <w:fldChar w:fldCharType="end"/>
          </w:r>
        </w:sdtContent>
      </w:sdt>
      <w:r w:rsidR="009A32A4">
        <w:rPr>
          <w:rFonts w:ascii="Arial" w:hAnsi="Arial" w:cs="Arial"/>
          <w:sz w:val="20"/>
          <w:szCs w:val="20"/>
        </w:rPr>
        <w:t>.</w:t>
      </w:r>
    </w:p>
    <w:p w:rsidR="00BA73E3" w:rsidRDefault="009A32A4" w:rsidP="00875E9B">
      <w:pPr>
        <w:pStyle w:val="ListParagraph"/>
        <w:numPr>
          <w:ilvl w:val="0"/>
          <w:numId w:val="37"/>
        </w:numPr>
        <w:rPr>
          <w:rFonts w:ascii="Arial" w:hAnsi="Arial" w:cs="Arial"/>
          <w:sz w:val="20"/>
          <w:szCs w:val="20"/>
        </w:rPr>
      </w:pPr>
      <w:r>
        <w:rPr>
          <w:rFonts w:ascii="Arial" w:hAnsi="Arial" w:cs="Arial"/>
          <w:sz w:val="20"/>
          <w:szCs w:val="20"/>
        </w:rPr>
        <w:t>Generating explanations for the workings of familiar mechanisms</w:t>
      </w:r>
      <w:r w:rsidR="00BE1E7F">
        <w:rPr>
          <w:rFonts w:ascii="Arial" w:hAnsi="Arial" w:cs="Arial"/>
          <w:sz w:val="20"/>
          <w:szCs w:val="20"/>
        </w:rPr>
        <w:t>, such as bicycle gears</w:t>
      </w:r>
      <w:r>
        <w:rPr>
          <w:rFonts w:ascii="Arial" w:hAnsi="Arial" w:cs="Arial"/>
          <w:sz w:val="20"/>
          <w:szCs w:val="20"/>
        </w:rPr>
        <w:t xml:space="preserve"> </w:t>
      </w:r>
      <w:sdt>
        <w:sdtPr>
          <w:rPr>
            <w:rFonts w:ascii="Arial" w:hAnsi="Arial" w:cs="Arial"/>
            <w:sz w:val="20"/>
            <w:szCs w:val="20"/>
          </w:rPr>
          <w:id w:val="3876262"/>
          <w:citation/>
        </w:sdtPr>
        <w:sdtContent>
          <w:r w:rsidR="00460876">
            <w:rPr>
              <w:rFonts w:ascii="Arial" w:hAnsi="Arial" w:cs="Arial"/>
              <w:sz w:val="20"/>
              <w:szCs w:val="20"/>
            </w:rPr>
            <w:fldChar w:fldCharType="begin"/>
          </w:r>
          <w:r>
            <w:rPr>
              <w:rFonts w:ascii="Arial" w:hAnsi="Arial" w:cs="Arial"/>
              <w:sz w:val="20"/>
              <w:szCs w:val="20"/>
            </w:rPr>
            <w:instrText xml:space="preserve"> CITATION Kei03 \l 1033 </w:instrText>
          </w:r>
          <w:r w:rsidR="00460876">
            <w:rPr>
              <w:rFonts w:ascii="Arial" w:hAnsi="Arial" w:cs="Arial"/>
              <w:sz w:val="20"/>
              <w:szCs w:val="20"/>
            </w:rPr>
            <w:fldChar w:fldCharType="separate"/>
          </w:r>
          <w:r w:rsidR="001927C9" w:rsidRPr="001927C9">
            <w:rPr>
              <w:rFonts w:ascii="Arial" w:hAnsi="Arial" w:cs="Arial"/>
              <w:noProof/>
              <w:sz w:val="20"/>
              <w:szCs w:val="20"/>
            </w:rPr>
            <w:t>(Keil, 2003)</w:t>
          </w:r>
          <w:r w:rsidR="00460876">
            <w:rPr>
              <w:rFonts w:ascii="Arial" w:hAnsi="Arial" w:cs="Arial"/>
              <w:sz w:val="20"/>
              <w:szCs w:val="20"/>
            </w:rPr>
            <w:fldChar w:fldCharType="end"/>
          </w:r>
        </w:sdtContent>
      </w:sdt>
      <w:r>
        <w:rPr>
          <w:rFonts w:ascii="Arial" w:hAnsi="Arial" w:cs="Arial"/>
          <w:sz w:val="20"/>
          <w:szCs w:val="20"/>
        </w:rPr>
        <w:t>.</w:t>
      </w:r>
    </w:p>
    <w:p w:rsidR="00875E9B" w:rsidRDefault="00875E9B" w:rsidP="00875E9B">
      <w:pPr>
        <w:pStyle w:val="ListParagraph"/>
        <w:numPr>
          <w:ilvl w:val="0"/>
          <w:numId w:val="37"/>
        </w:numPr>
        <w:rPr>
          <w:rFonts w:ascii="Arial" w:hAnsi="Arial" w:cs="Arial"/>
          <w:sz w:val="20"/>
          <w:szCs w:val="20"/>
        </w:rPr>
      </w:pPr>
      <w:r>
        <w:rPr>
          <w:rFonts w:ascii="Arial" w:hAnsi="Arial" w:cs="Arial"/>
          <w:sz w:val="20"/>
          <w:szCs w:val="20"/>
        </w:rPr>
        <w:t xml:space="preserve">Judging the relation between the masses of two colliding objects based on </w:t>
      </w:r>
      <w:r w:rsidR="00752298">
        <w:rPr>
          <w:rFonts w:ascii="Arial" w:hAnsi="Arial" w:cs="Arial"/>
          <w:sz w:val="20"/>
          <w:szCs w:val="20"/>
        </w:rPr>
        <w:t xml:space="preserve">seeing a collision between them </w:t>
      </w:r>
      <w:sdt>
        <w:sdtPr>
          <w:rPr>
            <w:rFonts w:ascii="Arial" w:hAnsi="Arial" w:cs="Arial"/>
            <w:sz w:val="20"/>
            <w:szCs w:val="20"/>
          </w:rPr>
          <w:id w:val="3107295"/>
          <w:citation/>
        </w:sdtPr>
        <w:sdtContent>
          <w:r w:rsidR="00460876">
            <w:rPr>
              <w:rFonts w:ascii="Arial" w:hAnsi="Arial" w:cs="Arial"/>
              <w:sz w:val="20"/>
              <w:szCs w:val="20"/>
            </w:rPr>
            <w:fldChar w:fldCharType="begin"/>
          </w:r>
          <w:r w:rsidR="00752298">
            <w:rPr>
              <w:rFonts w:ascii="Arial" w:hAnsi="Arial" w:cs="Arial"/>
              <w:sz w:val="20"/>
              <w:szCs w:val="20"/>
            </w:rPr>
            <w:instrText xml:space="preserve"> CITATION Gil94 \l 1033 </w:instrText>
          </w:r>
          <w:r w:rsidR="00460876">
            <w:rPr>
              <w:rFonts w:ascii="Arial" w:hAnsi="Arial" w:cs="Arial"/>
              <w:sz w:val="20"/>
              <w:szCs w:val="20"/>
            </w:rPr>
            <w:fldChar w:fldCharType="separate"/>
          </w:r>
          <w:r w:rsidR="001927C9" w:rsidRPr="001927C9">
            <w:rPr>
              <w:rFonts w:ascii="Arial" w:hAnsi="Arial" w:cs="Arial"/>
              <w:noProof/>
              <w:sz w:val="20"/>
              <w:szCs w:val="20"/>
            </w:rPr>
            <w:t>(Gilden &amp; Proffitt, 1994)</w:t>
          </w:r>
          <w:r w:rsidR="00460876">
            <w:rPr>
              <w:rFonts w:ascii="Arial" w:hAnsi="Arial" w:cs="Arial"/>
              <w:sz w:val="20"/>
              <w:szCs w:val="20"/>
            </w:rPr>
            <w:fldChar w:fldCharType="end"/>
          </w:r>
        </w:sdtContent>
      </w:sdt>
      <w:r w:rsidR="00752298">
        <w:rPr>
          <w:rFonts w:ascii="Arial" w:hAnsi="Arial" w:cs="Arial"/>
          <w:sz w:val="20"/>
          <w:szCs w:val="20"/>
        </w:rPr>
        <w:t>.</w:t>
      </w:r>
    </w:p>
    <w:p w:rsidR="00875E9B" w:rsidRDefault="00875E9B" w:rsidP="00875E9B">
      <w:pPr>
        <w:pStyle w:val="ListParagraph"/>
        <w:numPr>
          <w:ilvl w:val="0"/>
          <w:numId w:val="37"/>
        </w:numPr>
        <w:rPr>
          <w:rFonts w:ascii="Arial" w:hAnsi="Arial" w:cs="Arial"/>
          <w:sz w:val="20"/>
          <w:szCs w:val="20"/>
        </w:rPr>
      </w:pPr>
      <w:r>
        <w:rPr>
          <w:rFonts w:ascii="Arial" w:hAnsi="Arial" w:cs="Arial"/>
          <w:sz w:val="20"/>
          <w:szCs w:val="20"/>
        </w:rPr>
        <w:t>Predicting whether two objects will in fact coll</w:t>
      </w:r>
      <w:r w:rsidR="004F77EB">
        <w:rPr>
          <w:rFonts w:ascii="Arial" w:hAnsi="Arial" w:cs="Arial"/>
          <w:sz w:val="20"/>
          <w:szCs w:val="20"/>
        </w:rPr>
        <w:t xml:space="preserve">ide </w:t>
      </w:r>
      <w:sdt>
        <w:sdtPr>
          <w:rPr>
            <w:rFonts w:ascii="Arial" w:hAnsi="Arial" w:cs="Arial"/>
            <w:sz w:val="20"/>
            <w:szCs w:val="20"/>
          </w:rPr>
          <w:id w:val="47023881"/>
          <w:citation/>
        </w:sdtPr>
        <w:sdtContent>
          <w:r w:rsidR="00460876">
            <w:rPr>
              <w:rFonts w:ascii="Arial" w:hAnsi="Arial" w:cs="Arial"/>
              <w:sz w:val="20"/>
              <w:szCs w:val="20"/>
            </w:rPr>
            <w:fldChar w:fldCharType="begin"/>
          </w:r>
          <w:r w:rsidR="004F77EB">
            <w:rPr>
              <w:rFonts w:ascii="Arial" w:hAnsi="Arial" w:cs="Arial"/>
              <w:sz w:val="20"/>
              <w:szCs w:val="20"/>
            </w:rPr>
            <w:instrText xml:space="preserve"> CITATION Lev11 \l 1033 </w:instrText>
          </w:r>
          <w:r w:rsidR="00460876">
            <w:rPr>
              <w:rFonts w:ascii="Arial" w:hAnsi="Arial" w:cs="Arial"/>
              <w:sz w:val="20"/>
              <w:szCs w:val="20"/>
            </w:rPr>
            <w:fldChar w:fldCharType="separate"/>
          </w:r>
          <w:r w:rsidR="001927C9" w:rsidRPr="001927C9">
            <w:rPr>
              <w:rFonts w:ascii="Arial" w:hAnsi="Arial" w:cs="Arial"/>
              <w:noProof/>
              <w:sz w:val="20"/>
              <w:szCs w:val="20"/>
            </w:rPr>
            <w:t>(Levillain &amp; Bonatti, 2011)</w:t>
          </w:r>
          <w:r w:rsidR="00460876">
            <w:rPr>
              <w:rFonts w:ascii="Arial" w:hAnsi="Arial" w:cs="Arial"/>
              <w:sz w:val="20"/>
              <w:szCs w:val="20"/>
            </w:rPr>
            <w:fldChar w:fldCharType="end"/>
          </w:r>
        </w:sdtContent>
      </w:sdt>
    </w:p>
    <w:p w:rsidR="00BE1E7F" w:rsidRDefault="00BE1E7F" w:rsidP="00875E9B">
      <w:pPr>
        <w:pStyle w:val="ListParagraph"/>
        <w:numPr>
          <w:ilvl w:val="0"/>
          <w:numId w:val="37"/>
        </w:numPr>
        <w:rPr>
          <w:rFonts w:ascii="Arial" w:hAnsi="Arial" w:cs="Arial"/>
          <w:sz w:val="20"/>
          <w:szCs w:val="20"/>
        </w:rPr>
      </w:pPr>
      <w:r>
        <w:rPr>
          <w:rFonts w:ascii="Arial" w:hAnsi="Arial" w:cs="Arial"/>
          <w:sz w:val="20"/>
          <w:szCs w:val="20"/>
        </w:rPr>
        <w:t xml:space="preserve">Predicting whether another person can see themselves in a mirror </w:t>
      </w:r>
      <w:sdt>
        <w:sdtPr>
          <w:rPr>
            <w:rFonts w:ascii="Arial" w:hAnsi="Arial" w:cs="Arial"/>
            <w:sz w:val="20"/>
            <w:szCs w:val="20"/>
          </w:rPr>
          <w:id w:val="3107292"/>
          <w:citation/>
        </w:sdtPr>
        <w:sdtContent>
          <w:r w:rsidR="00460876">
            <w:rPr>
              <w:rFonts w:ascii="Arial" w:hAnsi="Arial" w:cs="Arial"/>
              <w:sz w:val="20"/>
              <w:szCs w:val="20"/>
            </w:rPr>
            <w:fldChar w:fldCharType="begin"/>
          </w:r>
          <w:r w:rsidR="00725631">
            <w:rPr>
              <w:rFonts w:ascii="Arial" w:hAnsi="Arial" w:cs="Arial"/>
              <w:sz w:val="20"/>
              <w:szCs w:val="20"/>
            </w:rPr>
            <w:instrText xml:space="preserve"> CITATION Law12 \t  \l 1033  </w:instrText>
          </w:r>
          <w:r w:rsidR="00460876">
            <w:rPr>
              <w:rFonts w:ascii="Arial" w:hAnsi="Arial" w:cs="Arial"/>
              <w:sz w:val="20"/>
              <w:szCs w:val="20"/>
            </w:rPr>
            <w:fldChar w:fldCharType="separate"/>
          </w:r>
          <w:r w:rsidR="001927C9" w:rsidRPr="001927C9">
            <w:rPr>
              <w:rFonts w:ascii="Arial" w:hAnsi="Arial" w:cs="Arial"/>
              <w:noProof/>
              <w:sz w:val="20"/>
              <w:szCs w:val="20"/>
            </w:rPr>
            <w:t>(Lawson, 2012)</w:t>
          </w:r>
          <w:r w:rsidR="00460876">
            <w:rPr>
              <w:rFonts w:ascii="Arial" w:hAnsi="Arial" w:cs="Arial"/>
              <w:sz w:val="20"/>
              <w:szCs w:val="20"/>
            </w:rPr>
            <w:fldChar w:fldCharType="end"/>
          </w:r>
        </w:sdtContent>
      </w:sdt>
    </w:p>
    <w:p w:rsidR="00BE1E7F" w:rsidRDefault="00BE1E7F" w:rsidP="00875E9B">
      <w:pPr>
        <w:pStyle w:val="ListParagraph"/>
        <w:numPr>
          <w:ilvl w:val="0"/>
          <w:numId w:val="37"/>
        </w:numPr>
        <w:rPr>
          <w:rFonts w:ascii="Arial" w:hAnsi="Arial" w:cs="Arial"/>
          <w:sz w:val="20"/>
          <w:szCs w:val="20"/>
        </w:rPr>
      </w:pPr>
      <w:r>
        <w:rPr>
          <w:rFonts w:ascii="Arial" w:hAnsi="Arial" w:cs="Arial"/>
          <w:sz w:val="20"/>
          <w:szCs w:val="20"/>
        </w:rPr>
        <w:t xml:space="preserve">Predicting the behavior of a wheel </w:t>
      </w:r>
      <w:sdt>
        <w:sdtPr>
          <w:rPr>
            <w:rFonts w:ascii="Arial" w:hAnsi="Arial" w:cs="Arial"/>
            <w:sz w:val="20"/>
            <w:szCs w:val="20"/>
          </w:rPr>
          <w:id w:val="3107293"/>
          <w:citation/>
        </w:sdtPr>
        <w:sdtContent>
          <w:r w:rsidR="00460876">
            <w:rPr>
              <w:rFonts w:ascii="Arial" w:hAnsi="Arial" w:cs="Arial"/>
              <w:sz w:val="20"/>
              <w:szCs w:val="20"/>
            </w:rPr>
            <w:fldChar w:fldCharType="begin"/>
          </w:r>
          <w:r>
            <w:rPr>
              <w:rFonts w:ascii="Arial" w:hAnsi="Arial" w:cs="Arial"/>
              <w:sz w:val="20"/>
              <w:szCs w:val="20"/>
            </w:rPr>
            <w:instrText xml:space="preserve"> CITATION Pro90 \l 1033 </w:instrText>
          </w:r>
          <w:r w:rsidR="00460876">
            <w:rPr>
              <w:rFonts w:ascii="Arial" w:hAnsi="Arial" w:cs="Arial"/>
              <w:sz w:val="20"/>
              <w:szCs w:val="20"/>
            </w:rPr>
            <w:fldChar w:fldCharType="separate"/>
          </w:r>
          <w:r w:rsidR="001927C9" w:rsidRPr="001927C9">
            <w:rPr>
              <w:rFonts w:ascii="Arial" w:hAnsi="Arial" w:cs="Arial"/>
              <w:noProof/>
              <w:sz w:val="20"/>
              <w:szCs w:val="20"/>
            </w:rPr>
            <w:t>(Profitt, Kaiser, &amp; Whelan, 1990)</w:t>
          </w:r>
          <w:r w:rsidR="00460876">
            <w:rPr>
              <w:rFonts w:ascii="Arial" w:hAnsi="Arial" w:cs="Arial"/>
              <w:sz w:val="20"/>
              <w:szCs w:val="20"/>
            </w:rPr>
            <w:fldChar w:fldCharType="end"/>
          </w:r>
        </w:sdtContent>
      </w:sdt>
    </w:p>
    <w:p w:rsidR="00A345FE" w:rsidRDefault="00922E9B" w:rsidP="00B014A2">
      <w:pPr>
        <w:rPr>
          <w:rFonts w:ascii="Arial" w:hAnsi="Arial" w:cs="Arial"/>
          <w:sz w:val="20"/>
          <w:szCs w:val="20"/>
        </w:rPr>
      </w:pPr>
      <w:r>
        <w:rPr>
          <w:rFonts w:ascii="Arial" w:hAnsi="Arial" w:cs="Arial"/>
          <w:sz w:val="20"/>
          <w:szCs w:val="20"/>
        </w:rPr>
        <w:t xml:space="preserve">The list could be extended at very great length. </w:t>
      </w:r>
      <w:r w:rsidR="009A32A4">
        <w:rPr>
          <w:rFonts w:ascii="Arial" w:hAnsi="Arial" w:cs="Arial"/>
          <w:sz w:val="20"/>
          <w:szCs w:val="20"/>
        </w:rPr>
        <w:t xml:space="preserve">These kinds of errors are inherently </w:t>
      </w:r>
      <w:r w:rsidR="006F6A01">
        <w:rPr>
          <w:rFonts w:ascii="Arial" w:hAnsi="Arial" w:cs="Arial"/>
          <w:sz w:val="20"/>
          <w:szCs w:val="20"/>
        </w:rPr>
        <w:t xml:space="preserve">challenging </w:t>
      </w:r>
      <w:r w:rsidR="009A32A4">
        <w:rPr>
          <w:rFonts w:ascii="Arial" w:hAnsi="Arial" w:cs="Arial"/>
          <w:sz w:val="20"/>
          <w:szCs w:val="20"/>
        </w:rPr>
        <w:t>for theories of simulation based on co</w:t>
      </w:r>
      <w:r w:rsidR="00752298">
        <w:rPr>
          <w:rFonts w:ascii="Arial" w:hAnsi="Arial" w:cs="Arial"/>
          <w:sz w:val="20"/>
          <w:szCs w:val="20"/>
        </w:rPr>
        <w:t>rrect physical theories. In a few</w:t>
      </w:r>
      <w:r w:rsidR="009A32A4">
        <w:rPr>
          <w:rFonts w:ascii="Arial" w:hAnsi="Arial" w:cs="Arial"/>
          <w:sz w:val="20"/>
          <w:szCs w:val="20"/>
        </w:rPr>
        <w:t xml:space="preserve"> cases such as</w:t>
      </w:r>
      <w:r w:rsidR="00875E9B">
        <w:rPr>
          <w:rFonts w:ascii="Arial" w:hAnsi="Arial" w:cs="Arial"/>
          <w:sz w:val="20"/>
          <w:szCs w:val="20"/>
        </w:rPr>
        <w:t xml:space="preserve"> (5) above</w:t>
      </w:r>
      <w:r w:rsidR="009A32A4">
        <w:rPr>
          <w:rFonts w:ascii="Arial" w:hAnsi="Arial" w:cs="Arial"/>
          <w:sz w:val="20"/>
          <w:szCs w:val="20"/>
        </w:rPr>
        <w:t xml:space="preserve">, </w:t>
      </w:r>
      <w:r w:rsidR="00875E9B">
        <w:rPr>
          <w:rFonts w:ascii="Arial" w:hAnsi="Arial" w:cs="Arial"/>
          <w:sz w:val="20"/>
          <w:szCs w:val="20"/>
        </w:rPr>
        <w:t>it is possible to explain the errors</w:t>
      </w:r>
      <w:r w:rsidR="00752298">
        <w:rPr>
          <w:rFonts w:ascii="Arial" w:hAnsi="Arial" w:cs="Arial"/>
          <w:sz w:val="20"/>
          <w:szCs w:val="20"/>
        </w:rPr>
        <w:t xml:space="preserve"> in terms of a “noisy Newton” theory</w:t>
      </w:r>
      <w:r w:rsidR="00875E9B">
        <w:rPr>
          <w:rFonts w:ascii="Arial" w:hAnsi="Arial" w:cs="Arial"/>
          <w:sz w:val="20"/>
          <w:szCs w:val="20"/>
        </w:rPr>
        <w:t xml:space="preserve"> as the consequence of taking perceptual noise into account</w:t>
      </w:r>
      <w:sdt>
        <w:sdtPr>
          <w:rPr>
            <w:rFonts w:ascii="Arial" w:hAnsi="Arial" w:cs="Arial"/>
            <w:sz w:val="20"/>
            <w:szCs w:val="20"/>
          </w:rPr>
          <w:id w:val="3876267"/>
          <w:citation/>
        </w:sdtPr>
        <w:sdtContent>
          <w:r w:rsidR="00460876">
            <w:rPr>
              <w:rFonts w:ascii="Arial" w:hAnsi="Arial" w:cs="Arial"/>
              <w:sz w:val="20"/>
              <w:szCs w:val="20"/>
            </w:rPr>
            <w:fldChar w:fldCharType="begin"/>
          </w:r>
          <w:r w:rsidR="00B014A2">
            <w:rPr>
              <w:rFonts w:ascii="Arial" w:hAnsi="Arial" w:cs="Arial"/>
              <w:sz w:val="20"/>
              <w:szCs w:val="20"/>
            </w:rPr>
            <w:instrText xml:space="preserve"> CITATION San14 \t  \l 1033  </w:instrText>
          </w:r>
          <w:r w:rsidR="00460876">
            <w:rPr>
              <w:rFonts w:ascii="Arial" w:hAnsi="Arial" w:cs="Arial"/>
              <w:sz w:val="20"/>
              <w:szCs w:val="20"/>
            </w:rPr>
            <w:fldChar w:fldCharType="separate"/>
          </w:r>
          <w:r w:rsidR="001927C9">
            <w:rPr>
              <w:rFonts w:ascii="Arial" w:hAnsi="Arial" w:cs="Arial"/>
              <w:noProof/>
              <w:sz w:val="20"/>
              <w:szCs w:val="20"/>
            </w:rPr>
            <w:t xml:space="preserve"> </w:t>
          </w:r>
          <w:r w:rsidR="001927C9" w:rsidRPr="001927C9">
            <w:rPr>
              <w:rFonts w:ascii="Arial" w:hAnsi="Arial" w:cs="Arial"/>
              <w:noProof/>
              <w:sz w:val="20"/>
              <w:szCs w:val="20"/>
            </w:rPr>
            <w:t>(Sanborn, 2014)</w:t>
          </w:r>
          <w:r w:rsidR="00460876">
            <w:rPr>
              <w:rFonts w:ascii="Arial" w:hAnsi="Arial" w:cs="Arial"/>
              <w:sz w:val="20"/>
              <w:szCs w:val="20"/>
            </w:rPr>
            <w:fldChar w:fldCharType="end"/>
          </w:r>
        </w:sdtContent>
      </w:sdt>
      <w:r w:rsidR="00B014A2">
        <w:rPr>
          <w:rFonts w:ascii="Arial" w:hAnsi="Arial" w:cs="Arial"/>
          <w:sz w:val="20"/>
          <w:szCs w:val="20"/>
        </w:rPr>
        <w:t xml:space="preserve">. In </w:t>
      </w:r>
      <w:r w:rsidR="00752298">
        <w:rPr>
          <w:rFonts w:ascii="Arial" w:hAnsi="Arial" w:cs="Arial"/>
          <w:sz w:val="20"/>
          <w:szCs w:val="20"/>
        </w:rPr>
        <w:t xml:space="preserve">most </w:t>
      </w:r>
      <w:r w:rsidR="00B014A2">
        <w:rPr>
          <w:rFonts w:ascii="Arial" w:hAnsi="Arial" w:cs="Arial"/>
          <w:sz w:val="20"/>
          <w:szCs w:val="20"/>
        </w:rPr>
        <w:t xml:space="preserve">other cases, no such explanation </w:t>
      </w:r>
      <w:r w:rsidR="00752298">
        <w:rPr>
          <w:rFonts w:ascii="Arial" w:hAnsi="Arial" w:cs="Arial"/>
          <w:sz w:val="20"/>
          <w:szCs w:val="20"/>
        </w:rPr>
        <w:t xml:space="preserve">has been offered and in many no such explanation </w:t>
      </w:r>
      <w:r w:rsidR="00B014A2">
        <w:rPr>
          <w:rFonts w:ascii="Arial" w:hAnsi="Arial" w:cs="Arial"/>
          <w:sz w:val="20"/>
          <w:szCs w:val="20"/>
        </w:rPr>
        <w:t>seems to be possible.</w:t>
      </w:r>
    </w:p>
    <w:p w:rsidR="00752298" w:rsidRDefault="00205FB0" w:rsidP="00B014A2">
      <w:pPr>
        <w:rPr>
          <w:rFonts w:ascii="Arial" w:hAnsi="Arial" w:cs="Arial"/>
          <w:sz w:val="20"/>
          <w:szCs w:val="20"/>
        </w:rPr>
      </w:pPr>
      <w:r>
        <w:rPr>
          <w:rFonts w:ascii="Arial" w:hAnsi="Arial" w:cs="Arial"/>
          <w:sz w:val="20"/>
          <w:szCs w:val="20"/>
        </w:rPr>
        <w:t xml:space="preserve">Although some of these might be individually explained away, </w:t>
      </w:r>
      <w:r w:rsidR="00752298">
        <w:rPr>
          <w:rFonts w:ascii="Arial" w:hAnsi="Arial" w:cs="Arial"/>
          <w:sz w:val="20"/>
          <w:szCs w:val="20"/>
        </w:rPr>
        <w:t xml:space="preserve">as </w:t>
      </w:r>
      <w:r>
        <w:rPr>
          <w:rFonts w:ascii="Arial" w:hAnsi="Arial" w:cs="Arial"/>
          <w:sz w:val="20"/>
          <w:szCs w:val="20"/>
        </w:rPr>
        <w:t xml:space="preserve">errors of </w:t>
      </w:r>
      <w:r w:rsidR="00922E9B">
        <w:rPr>
          <w:rFonts w:ascii="Arial" w:hAnsi="Arial" w:cs="Arial"/>
          <w:sz w:val="20"/>
          <w:szCs w:val="20"/>
        </w:rPr>
        <w:t>misinterpretation</w:t>
      </w:r>
      <w:r w:rsidR="00112FCF">
        <w:rPr>
          <w:rFonts w:ascii="Arial" w:hAnsi="Arial" w:cs="Arial"/>
          <w:sz w:val="20"/>
          <w:szCs w:val="20"/>
        </w:rPr>
        <w:t>,</w:t>
      </w:r>
      <w:r>
        <w:rPr>
          <w:rFonts w:ascii="Arial" w:hAnsi="Arial" w:cs="Arial"/>
          <w:sz w:val="20"/>
          <w:szCs w:val="20"/>
        </w:rPr>
        <w:t xml:space="preserve"> in our view such errors </w:t>
      </w:r>
      <w:r w:rsidR="00922E9B">
        <w:rPr>
          <w:rFonts w:ascii="Arial" w:hAnsi="Arial" w:cs="Arial"/>
          <w:sz w:val="20"/>
          <w:szCs w:val="20"/>
        </w:rPr>
        <w:t>are simply too ubiquitous to be explained</w:t>
      </w:r>
      <w:r>
        <w:rPr>
          <w:rFonts w:ascii="Arial" w:hAnsi="Arial" w:cs="Arial"/>
          <w:sz w:val="20"/>
          <w:szCs w:val="20"/>
        </w:rPr>
        <w:t xml:space="preserve"> a</w:t>
      </w:r>
      <w:r w:rsidR="00922E9B">
        <w:rPr>
          <w:rFonts w:ascii="Arial" w:hAnsi="Arial" w:cs="Arial"/>
          <w:sz w:val="20"/>
          <w:szCs w:val="20"/>
        </w:rPr>
        <w:t>way.</w:t>
      </w:r>
      <w:r>
        <w:rPr>
          <w:rFonts w:ascii="Arial" w:hAnsi="Arial" w:cs="Arial"/>
          <w:sz w:val="20"/>
          <w:szCs w:val="20"/>
        </w:rPr>
        <w:t xml:space="preserve"> And although “Bayesian” approaches to cognition often presume optimality as a kind of default, there is no particular reas</w:t>
      </w:r>
      <w:r w:rsidR="00E17BA0">
        <w:rPr>
          <w:rFonts w:ascii="Arial" w:hAnsi="Arial" w:cs="Arial"/>
          <w:sz w:val="20"/>
          <w:szCs w:val="20"/>
        </w:rPr>
        <w:t>on</w:t>
      </w:r>
      <w:r>
        <w:rPr>
          <w:rFonts w:ascii="Arial" w:hAnsi="Arial" w:cs="Arial"/>
          <w:sz w:val="20"/>
          <w:szCs w:val="20"/>
        </w:rPr>
        <w:t xml:space="preserve"> </w:t>
      </w:r>
      <w:r w:rsidR="00922E9B">
        <w:rPr>
          <w:rFonts w:ascii="Arial" w:hAnsi="Arial" w:cs="Arial"/>
          <w:sz w:val="20"/>
          <w:szCs w:val="20"/>
        </w:rPr>
        <w:t xml:space="preserve">that human cognitive processes, developed by evolutionary processes, many over only a comparatively short time in evolutionary terms, </w:t>
      </w:r>
      <w:r w:rsidR="00922E9B" w:rsidRPr="00922E9B">
        <w:rPr>
          <w:rFonts w:ascii="Arial" w:hAnsi="Arial" w:cs="Arial"/>
          <w:i/>
          <w:sz w:val="20"/>
          <w:szCs w:val="20"/>
        </w:rPr>
        <w:t>should</w:t>
      </w:r>
      <w:r w:rsidR="00922E9B">
        <w:rPr>
          <w:rFonts w:ascii="Arial" w:hAnsi="Arial" w:cs="Arial"/>
          <w:sz w:val="20"/>
          <w:szCs w:val="20"/>
        </w:rPr>
        <w:t xml:space="preserve"> be </w:t>
      </w:r>
      <w:r>
        <w:rPr>
          <w:rFonts w:ascii="Arial" w:hAnsi="Arial" w:cs="Arial"/>
          <w:sz w:val="20"/>
          <w:szCs w:val="20"/>
        </w:rPr>
        <w:t xml:space="preserve">error-free or otherwise optimal </w:t>
      </w:r>
      <w:sdt>
        <w:sdtPr>
          <w:rPr>
            <w:rFonts w:ascii="Arial" w:hAnsi="Arial" w:cs="Arial"/>
            <w:sz w:val="20"/>
            <w:szCs w:val="20"/>
          </w:rPr>
          <w:id w:val="3107296"/>
          <w:citation/>
        </w:sdtPr>
        <w:sdtContent>
          <w:r w:rsidR="00460876">
            <w:rPr>
              <w:rFonts w:ascii="Arial" w:hAnsi="Arial" w:cs="Arial"/>
              <w:sz w:val="20"/>
              <w:szCs w:val="20"/>
            </w:rPr>
            <w:fldChar w:fldCharType="begin"/>
          </w:r>
          <w:r w:rsidR="00922E9B">
            <w:rPr>
              <w:rFonts w:ascii="Arial" w:hAnsi="Arial" w:cs="Arial"/>
              <w:sz w:val="20"/>
              <w:szCs w:val="20"/>
            </w:rPr>
            <w:instrText xml:space="preserve"> CITATION Mar08 \t  \l 1033  </w:instrText>
          </w:r>
          <w:r w:rsidR="00460876">
            <w:rPr>
              <w:rFonts w:ascii="Arial" w:hAnsi="Arial" w:cs="Arial"/>
              <w:sz w:val="20"/>
              <w:szCs w:val="20"/>
            </w:rPr>
            <w:fldChar w:fldCharType="separate"/>
          </w:r>
          <w:r w:rsidR="001927C9" w:rsidRPr="001927C9">
            <w:rPr>
              <w:rFonts w:ascii="Arial" w:hAnsi="Arial" w:cs="Arial"/>
              <w:noProof/>
              <w:sz w:val="20"/>
              <w:szCs w:val="20"/>
            </w:rPr>
            <w:t>(Marcus, 2008)</w:t>
          </w:r>
          <w:r w:rsidR="00460876">
            <w:rPr>
              <w:rFonts w:ascii="Arial" w:hAnsi="Arial" w:cs="Arial"/>
              <w:sz w:val="20"/>
              <w:szCs w:val="20"/>
            </w:rPr>
            <w:fldChar w:fldCharType="end"/>
          </w:r>
        </w:sdtContent>
      </w:sdt>
    </w:p>
    <w:p w:rsidR="00922E9B" w:rsidRDefault="00922E9B" w:rsidP="00B014A2">
      <w:pPr>
        <w:rPr>
          <w:rFonts w:ascii="Arial" w:hAnsi="Arial" w:cs="Arial"/>
          <w:sz w:val="20"/>
          <w:szCs w:val="20"/>
        </w:rPr>
      </w:pPr>
      <w:r>
        <w:rPr>
          <w:rFonts w:ascii="Arial" w:hAnsi="Arial" w:cs="Arial"/>
          <w:sz w:val="20"/>
          <w:szCs w:val="20"/>
        </w:rPr>
        <w:t xml:space="preserve">Even sophisticated </w:t>
      </w:r>
      <w:r w:rsidR="00C5501C">
        <w:rPr>
          <w:rFonts w:ascii="Arial" w:hAnsi="Arial" w:cs="Arial"/>
          <w:sz w:val="20"/>
          <w:szCs w:val="20"/>
        </w:rPr>
        <w:t xml:space="preserve">and experienced </w:t>
      </w:r>
      <w:r>
        <w:rPr>
          <w:rFonts w:ascii="Arial" w:hAnsi="Arial" w:cs="Arial"/>
          <w:sz w:val="20"/>
          <w:szCs w:val="20"/>
        </w:rPr>
        <w:t>subjects, with time to think</w:t>
      </w:r>
      <w:r w:rsidR="00A345FE">
        <w:rPr>
          <w:rFonts w:ascii="Arial" w:hAnsi="Arial" w:cs="Arial"/>
          <w:sz w:val="20"/>
          <w:szCs w:val="20"/>
        </w:rPr>
        <w:t xml:space="preserve">, </w:t>
      </w:r>
      <w:r>
        <w:rPr>
          <w:rFonts w:ascii="Arial" w:hAnsi="Arial" w:cs="Arial"/>
          <w:sz w:val="20"/>
          <w:szCs w:val="20"/>
        </w:rPr>
        <w:t>can make elementary errors</w:t>
      </w:r>
      <w:r w:rsidR="00C5501C">
        <w:rPr>
          <w:rFonts w:ascii="Arial" w:hAnsi="Arial" w:cs="Arial"/>
          <w:sz w:val="20"/>
          <w:szCs w:val="20"/>
        </w:rPr>
        <w:t>.</w:t>
      </w:r>
      <w:r>
        <w:rPr>
          <w:rFonts w:ascii="Arial" w:hAnsi="Arial" w:cs="Arial"/>
          <w:sz w:val="20"/>
          <w:szCs w:val="20"/>
        </w:rPr>
        <w:t xml:space="preserve"> </w:t>
      </w:r>
      <w:proofErr w:type="spellStart"/>
      <w:r w:rsidR="00A345FE">
        <w:rPr>
          <w:rFonts w:ascii="Arial" w:hAnsi="Arial" w:cs="Arial"/>
          <w:sz w:val="20"/>
          <w:szCs w:val="20"/>
        </w:rPr>
        <w:t>Haroun</w:t>
      </w:r>
      <w:proofErr w:type="spellEnd"/>
      <w:r w:rsidR="00A345FE">
        <w:rPr>
          <w:rFonts w:ascii="Arial" w:hAnsi="Arial" w:cs="Arial"/>
          <w:sz w:val="20"/>
          <w:szCs w:val="20"/>
        </w:rPr>
        <w:t xml:space="preserve"> and </w:t>
      </w:r>
      <w:proofErr w:type="spellStart"/>
      <w:r w:rsidR="00A345FE">
        <w:rPr>
          <w:rFonts w:ascii="Arial" w:hAnsi="Arial" w:cs="Arial"/>
          <w:sz w:val="20"/>
          <w:szCs w:val="20"/>
        </w:rPr>
        <w:t>Hestenes</w:t>
      </w:r>
      <w:proofErr w:type="spellEnd"/>
      <w:r w:rsidR="00A345FE">
        <w:rPr>
          <w:rFonts w:ascii="Arial" w:hAnsi="Arial" w:cs="Arial"/>
          <w:sz w:val="20"/>
          <w:szCs w:val="20"/>
        </w:rPr>
        <w:t xml:space="preserve"> </w:t>
      </w:r>
      <w:sdt>
        <w:sdtPr>
          <w:rPr>
            <w:rFonts w:ascii="Arial" w:hAnsi="Arial" w:cs="Arial"/>
            <w:sz w:val="20"/>
            <w:szCs w:val="20"/>
          </w:rPr>
          <w:id w:val="-1228328109"/>
          <w:citation/>
        </w:sdtPr>
        <w:sdtContent>
          <w:r w:rsidR="00460876">
            <w:rPr>
              <w:rFonts w:ascii="Arial" w:hAnsi="Arial" w:cs="Arial"/>
              <w:sz w:val="20"/>
              <w:szCs w:val="20"/>
            </w:rPr>
            <w:fldChar w:fldCharType="begin"/>
          </w:r>
          <w:r w:rsidR="00A345FE">
            <w:rPr>
              <w:rFonts w:ascii="Arial" w:hAnsi="Arial" w:cs="Arial"/>
              <w:sz w:val="20"/>
              <w:szCs w:val="20"/>
            </w:rPr>
            <w:instrText xml:space="preserve"> CITATION Har85 \n  \t  \l 1033  </w:instrText>
          </w:r>
          <w:r w:rsidR="00460876">
            <w:rPr>
              <w:rFonts w:ascii="Arial" w:hAnsi="Arial" w:cs="Arial"/>
              <w:sz w:val="20"/>
              <w:szCs w:val="20"/>
            </w:rPr>
            <w:fldChar w:fldCharType="separate"/>
          </w:r>
          <w:r w:rsidR="001927C9" w:rsidRPr="001927C9">
            <w:rPr>
              <w:rFonts w:ascii="Arial" w:hAnsi="Arial" w:cs="Arial"/>
              <w:noProof/>
              <w:sz w:val="20"/>
              <w:szCs w:val="20"/>
            </w:rPr>
            <w:t>(1985)</w:t>
          </w:r>
          <w:r w:rsidR="00460876">
            <w:rPr>
              <w:rFonts w:ascii="Arial" w:hAnsi="Arial" w:cs="Arial"/>
              <w:sz w:val="20"/>
              <w:szCs w:val="20"/>
            </w:rPr>
            <w:fldChar w:fldCharType="end"/>
          </w:r>
        </w:sdtContent>
      </w:sdt>
      <w:r w:rsidR="00A345FE">
        <w:rPr>
          <w:rFonts w:ascii="Arial" w:hAnsi="Arial" w:cs="Arial"/>
          <w:sz w:val="20"/>
          <w:szCs w:val="20"/>
        </w:rPr>
        <w:t xml:space="preserve"> found dismal level of performance in very simple problems involving force among college students, both on entrance to a freshman physics class, and after completing the course. Such errors on simple problems can be made, not only in a classroom setting with theoretical problems, but in a real-world setting, where the most serious possible consequences at stake, to a subject with both practical and theoretical knowledge.</w:t>
      </w:r>
      <w:r w:rsidR="00687662">
        <w:rPr>
          <w:rFonts w:ascii="Arial" w:hAnsi="Arial" w:cs="Arial"/>
          <w:sz w:val="20"/>
          <w:szCs w:val="20"/>
        </w:rPr>
        <w:t xml:space="preserve"> </w:t>
      </w:r>
      <w:r w:rsidR="00C744DE">
        <w:rPr>
          <w:rFonts w:ascii="Arial" w:hAnsi="Arial" w:cs="Arial"/>
          <w:sz w:val="20"/>
          <w:szCs w:val="20"/>
        </w:rPr>
        <w:t xml:space="preserve">The psychologist </w:t>
      </w:r>
      <w:r w:rsidR="00687662">
        <w:rPr>
          <w:rFonts w:ascii="Arial" w:hAnsi="Arial" w:cs="Arial"/>
          <w:sz w:val="20"/>
          <w:szCs w:val="20"/>
        </w:rPr>
        <w:t>Rebecca</w:t>
      </w:r>
      <w:r w:rsidR="00A345FE">
        <w:rPr>
          <w:rFonts w:ascii="Arial" w:hAnsi="Arial" w:cs="Arial"/>
          <w:sz w:val="20"/>
          <w:szCs w:val="20"/>
        </w:rPr>
        <w:t xml:space="preserve"> </w:t>
      </w:r>
      <w:r>
        <w:rPr>
          <w:rFonts w:ascii="Arial" w:hAnsi="Arial" w:cs="Arial"/>
          <w:sz w:val="20"/>
          <w:szCs w:val="20"/>
        </w:rPr>
        <w:t xml:space="preserve">Lawson </w:t>
      </w:r>
      <w:sdt>
        <w:sdtPr>
          <w:rPr>
            <w:rFonts w:ascii="Arial" w:hAnsi="Arial" w:cs="Arial"/>
            <w:sz w:val="20"/>
            <w:szCs w:val="20"/>
          </w:rPr>
          <w:id w:val="3107297"/>
          <w:citation/>
        </w:sdtPr>
        <w:sdtContent>
          <w:r w:rsidR="00460876">
            <w:rPr>
              <w:rFonts w:ascii="Arial" w:hAnsi="Arial" w:cs="Arial"/>
              <w:sz w:val="20"/>
              <w:szCs w:val="20"/>
            </w:rPr>
            <w:fldChar w:fldCharType="begin"/>
          </w:r>
          <w:r w:rsidR="00487604">
            <w:rPr>
              <w:rFonts w:ascii="Arial" w:hAnsi="Arial" w:cs="Arial"/>
              <w:sz w:val="20"/>
              <w:szCs w:val="20"/>
            </w:rPr>
            <w:instrText xml:space="preserve"> CITATION Law06 \p 1674 \n  \t  \l 1033  </w:instrText>
          </w:r>
          <w:r w:rsidR="00460876">
            <w:rPr>
              <w:rFonts w:ascii="Arial" w:hAnsi="Arial" w:cs="Arial"/>
              <w:sz w:val="20"/>
              <w:szCs w:val="20"/>
            </w:rPr>
            <w:fldChar w:fldCharType="separate"/>
          </w:r>
          <w:r w:rsidR="001927C9" w:rsidRPr="001927C9">
            <w:rPr>
              <w:rFonts w:ascii="Arial" w:hAnsi="Arial" w:cs="Arial"/>
              <w:noProof/>
              <w:sz w:val="20"/>
              <w:szCs w:val="20"/>
            </w:rPr>
            <w:t>(2006, p. 1674)</w:t>
          </w:r>
          <w:r w:rsidR="00460876">
            <w:rPr>
              <w:rFonts w:ascii="Arial" w:hAnsi="Arial" w:cs="Arial"/>
              <w:sz w:val="20"/>
              <w:szCs w:val="20"/>
            </w:rPr>
            <w:fldChar w:fldCharType="end"/>
          </w:r>
        </w:sdtContent>
      </w:sdt>
      <w:r w:rsidR="00487604">
        <w:rPr>
          <w:rFonts w:ascii="Arial" w:hAnsi="Arial" w:cs="Arial"/>
          <w:sz w:val="20"/>
          <w:szCs w:val="20"/>
        </w:rPr>
        <w:t xml:space="preserve"> tells a remarkable personal anecdote:</w:t>
      </w:r>
    </w:p>
    <w:p w:rsidR="00A148ED" w:rsidRDefault="00487604" w:rsidP="00A148ED">
      <w:pPr>
        <w:ind w:left="405"/>
        <w:rPr>
          <w:rFonts w:ascii="Arial" w:hAnsi="Arial" w:cs="Arial"/>
          <w:sz w:val="20"/>
          <w:szCs w:val="20"/>
        </w:rPr>
      </w:pPr>
      <w:r>
        <w:rPr>
          <w:rFonts w:ascii="Arial" w:hAnsi="Arial" w:cs="Arial"/>
          <w:sz w:val="20"/>
          <w:szCs w:val="20"/>
        </w:rPr>
        <w:t>I regularly scuba dive, and on one weekend trip two friends and I decided to do a night dive</w:t>
      </w:r>
      <w:r w:rsidR="00C5501C">
        <w:rPr>
          <w:rFonts w:ascii="Arial" w:hAnsi="Arial" w:cs="Arial"/>
          <w:sz w:val="20"/>
          <w:szCs w:val="20"/>
        </w:rPr>
        <w:t xml:space="preserve">. </w:t>
      </w:r>
      <w:r w:rsidR="00C5501C" w:rsidRPr="00C5501C">
        <w:rPr>
          <w:rFonts w:ascii="Arial" w:hAnsi="Arial" w:cs="Arial"/>
          <w:sz w:val="20"/>
          <w:szCs w:val="20"/>
        </w:rPr>
        <w:t xml:space="preserve">We needed our weight belts, which were on a boat in the harbor, so I offered to fetch them. I swam the few meters to the boat in my dry suit, clipped my own weight belt around my waist, held one weight belt in each hand, slipped overboard, and headed back to the ladder. To my surprise, I immediately sank to the bottom of the harbor. I flailed up and managed to gasp some air but could not move forward before I was dragged down again. Realizing that I was well on my way to drowning, I dumped the two loose weight belts and managed to reach the ladder. In retrospect, the mistake was </w:t>
      </w:r>
      <w:r w:rsidR="00C5501C" w:rsidRPr="00C5501C">
        <w:rPr>
          <w:rFonts w:ascii="Arial" w:hAnsi="Arial" w:cs="Arial"/>
          <w:sz w:val="20"/>
          <w:szCs w:val="20"/>
        </w:rPr>
        <w:lastRenderedPageBreak/>
        <w:t xml:space="preserve">shocking. I have spent years carrying lead weight belts around: Their heaviness is both perceptually highly salient and central to their function. I had tried to carry three people's weight </w:t>
      </w:r>
      <w:proofErr w:type="gramStart"/>
      <w:r w:rsidR="00C5501C" w:rsidRPr="00C5501C">
        <w:rPr>
          <w:rFonts w:ascii="Arial" w:hAnsi="Arial" w:cs="Arial"/>
          <w:sz w:val="20"/>
          <w:szCs w:val="20"/>
        </w:rPr>
        <w:t>belts,</w:t>
      </w:r>
      <w:proofErr w:type="gramEnd"/>
      <w:r w:rsidR="00C5501C" w:rsidRPr="00C5501C">
        <w:rPr>
          <w:rFonts w:ascii="Arial" w:hAnsi="Arial" w:cs="Arial"/>
          <w:sz w:val="20"/>
          <w:szCs w:val="20"/>
        </w:rPr>
        <w:t xml:space="preserve"> even though I knew that my own weight belt was a</w:t>
      </w:r>
      <w:r w:rsidR="00C5501C">
        <w:rPr>
          <w:rFonts w:ascii="Arial" w:hAnsi="Arial" w:cs="Arial"/>
          <w:sz w:val="20"/>
          <w:szCs w:val="20"/>
        </w:rPr>
        <w:t>djusted to make me only just buo</w:t>
      </w:r>
      <w:r w:rsidR="00C5501C" w:rsidRPr="00C5501C">
        <w:rPr>
          <w:rFonts w:ascii="Arial" w:hAnsi="Arial" w:cs="Arial"/>
          <w:sz w:val="20"/>
          <w:szCs w:val="20"/>
        </w:rPr>
        <w:t>yant in a dry suit. Why, then, did I fail to anticipate what would happen when I jumped into the water carrying enough lead to sink me, no matter how h</w:t>
      </w:r>
      <w:r w:rsidR="00C5501C">
        <w:rPr>
          <w:rFonts w:ascii="Arial" w:hAnsi="Arial" w:cs="Arial"/>
          <w:sz w:val="20"/>
          <w:szCs w:val="20"/>
        </w:rPr>
        <w:t>ard I swam? My conceptual knowle</w:t>
      </w:r>
      <w:r w:rsidR="00C5501C" w:rsidRPr="00C5501C">
        <w:rPr>
          <w:rFonts w:ascii="Arial" w:hAnsi="Arial" w:cs="Arial"/>
          <w:sz w:val="20"/>
          <w:szCs w:val="20"/>
        </w:rPr>
        <w:t>dge of weight belts let me understand what had happened after the event, but it was not until the physical constraints of the real world impinged that I accessed this information. Such post hoc explanations created after perceptual experiences allow us to learn from our mistakes, but otherwise may have little influence on our everyday actions.</w:t>
      </w:r>
    </w:p>
    <w:p w:rsidR="00A148ED" w:rsidRPr="00C5501C" w:rsidRDefault="00205FB0" w:rsidP="00A148ED">
      <w:pPr>
        <w:rPr>
          <w:rFonts w:ascii="Arial" w:hAnsi="Arial" w:cs="Arial"/>
          <w:sz w:val="20"/>
          <w:szCs w:val="20"/>
        </w:rPr>
      </w:pPr>
      <w:r>
        <w:rPr>
          <w:rFonts w:ascii="Arial" w:hAnsi="Arial" w:cs="Arial"/>
          <w:sz w:val="20"/>
          <w:szCs w:val="20"/>
        </w:rPr>
        <w:t>A theory in which all physical reasoning was done by a veridical simulation that was accurate up to limits posed by perceptual noise and limits on working memory would offer little insight into why in many physical domains errors seem so pervasive.</w:t>
      </w:r>
    </w:p>
    <w:p w:rsidR="00C66395" w:rsidRDefault="00210F6E" w:rsidP="00C66395">
      <w:pPr>
        <w:pStyle w:val="Heading2"/>
        <w:numPr>
          <w:ilvl w:val="1"/>
          <w:numId w:val="34"/>
        </w:numPr>
      </w:pPr>
      <w:r>
        <w:t>Intermitt</w:t>
      </w:r>
      <w:r w:rsidR="00C66395">
        <w:t xml:space="preserve">ent use of a </w:t>
      </w:r>
      <w:r>
        <w:t xml:space="preserve">correct </w:t>
      </w:r>
      <w:r w:rsidR="00C66395">
        <w:t>physical theory</w:t>
      </w:r>
    </w:p>
    <w:p w:rsidR="00C66395" w:rsidRPr="00C66395" w:rsidRDefault="00C66395" w:rsidP="00C66395">
      <w:pPr>
        <w:pStyle w:val="ListParagraph"/>
        <w:ind w:left="405"/>
        <w:rPr>
          <w:sz w:val="20"/>
          <w:szCs w:val="20"/>
        </w:rPr>
      </w:pPr>
    </w:p>
    <w:p w:rsidR="006F6A01" w:rsidRDefault="005D720E" w:rsidP="005D720E">
      <w:pPr>
        <w:pStyle w:val="ListParagraph"/>
        <w:ind w:left="0"/>
        <w:rPr>
          <w:rFonts w:ascii="Arial" w:hAnsi="Arial" w:cs="Arial"/>
          <w:sz w:val="20"/>
          <w:szCs w:val="20"/>
        </w:rPr>
      </w:pPr>
      <w:r>
        <w:rPr>
          <w:rFonts w:ascii="Arial" w:hAnsi="Arial" w:cs="Arial"/>
          <w:sz w:val="20"/>
          <w:szCs w:val="20"/>
        </w:rPr>
        <w:t xml:space="preserve">A challenge to </w:t>
      </w:r>
      <w:r w:rsidR="001A7EDC">
        <w:rPr>
          <w:rFonts w:ascii="Arial" w:hAnsi="Arial" w:cs="Arial"/>
          <w:sz w:val="20"/>
          <w:szCs w:val="20"/>
        </w:rPr>
        <w:t xml:space="preserve">a </w:t>
      </w:r>
      <w:r>
        <w:rPr>
          <w:rFonts w:ascii="Arial" w:hAnsi="Arial" w:cs="Arial"/>
          <w:sz w:val="20"/>
          <w:szCs w:val="20"/>
        </w:rPr>
        <w:t>pure simulation account comes from the fact that people’s accuracy can vary widely depending on the framing of a given problem, even if the underlying physics is essentially identical. Inde</w:t>
      </w:r>
      <w:r w:rsidR="001A7EDC">
        <w:rPr>
          <w:rFonts w:ascii="Arial" w:hAnsi="Arial" w:cs="Arial"/>
          <w:sz w:val="20"/>
          <w:szCs w:val="20"/>
        </w:rPr>
        <w:t>ed</w:t>
      </w:r>
      <w:r w:rsidR="00874367">
        <w:rPr>
          <w:rFonts w:ascii="Arial" w:hAnsi="Arial" w:cs="Arial"/>
          <w:sz w:val="20"/>
          <w:szCs w:val="20"/>
        </w:rPr>
        <w:t xml:space="preserve">, in some cases, two tasks </w:t>
      </w:r>
      <w:r>
        <w:rPr>
          <w:rFonts w:ascii="Arial" w:hAnsi="Arial" w:cs="Arial"/>
          <w:sz w:val="20"/>
          <w:szCs w:val="20"/>
        </w:rPr>
        <w:t xml:space="preserve">that </w:t>
      </w:r>
      <w:r w:rsidR="00874367">
        <w:rPr>
          <w:rFonts w:ascii="Arial" w:hAnsi="Arial" w:cs="Arial"/>
          <w:sz w:val="20"/>
          <w:szCs w:val="20"/>
        </w:rPr>
        <w:t xml:space="preserve">differ only in the desired form of the </w:t>
      </w:r>
      <w:r>
        <w:rPr>
          <w:rFonts w:ascii="Arial" w:hAnsi="Arial" w:cs="Arial"/>
          <w:sz w:val="20"/>
          <w:szCs w:val="20"/>
        </w:rPr>
        <w:t>answer can yield entirely</w:t>
      </w:r>
      <w:r w:rsidR="001A7EDC">
        <w:rPr>
          <w:rFonts w:ascii="Arial" w:hAnsi="Arial" w:cs="Arial"/>
          <w:sz w:val="20"/>
          <w:szCs w:val="20"/>
        </w:rPr>
        <w:t xml:space="preserve"> </w:t>
      </w:r>
      <w:r>
        <w:rPr>
          <w:rFonts w:ascii="Arial" w:hAnsi="Arial" w:cs="Arial"/>
          <w:sz w:val="20"/>
          <w:szCs w:val="20"/>
        </w:rPr>
        <w:t>dif</w:t>
      </w:r>
      <w:r w:rsidR="001A7EDC">
        <w:rPr>
          <w:rFonts w:ascii="Arial" w:hAnsi="Arial" w:cs="Arial"/>
          <w:sz w:val="20"/>
          <w:szCs w:val="20"/>
        </w:rPr>
        <w:t xml:space="preserve">ferent </w:t>
      </w:r>
      <w:r>
        <w:rPr>
          <w:rFonts w:ascii="Arial" w:hAnsi="Arial" w:cs="Arial"/>
          <w:sz w:val="20"/>
          <w:szCs w:val="20"/>
        </w:rPr>
        <w:t xml:space="preserve">results. For </w:t>
      </w:r>
      <w:r w:rsidR="0072176E">
        <w:rPr>
          <w:rFonts w:ascii="Arial" w:hAnsi="Arial" w:cs="Arial"/>
          <w:sz w:val="20"/>
          <w:szCs w:val="20"/>
        </w:rPr>
        <w:t>e</w:t>
      </w:r>
      <w:r>
        <w:rPr>
          <w:rFonts w:ascii="Arial" w:hAnsi="Arial" w:cs="Arial"/>
          <w:sz w:val="20"/>
          <w:szCs w:val="20"/>
        </w:rPr>
        <w:t>xample,</w:t>
      </w:r>
      <w:r w:rsidR="001A7EDC">
        <w:rPr>
          <w:rFonts w:ascii="Arial" w:hAnsi="Arial" w:cs="Arial"/>
          <w:sz w:val="20"/>
          <w:szCs w:val="20"/>
        </w:rPr>
        <w:t xml:space="preserve"> when</w:t>
      </w:r>
      <w:r w:rsidR="00AE4A20">
        <w:rPr>
          <w:rFonts w:ascii="Arial" w:hAnsi="Arial" w:cs="Arial"/>
          <w:sz w:val="20"/>
          <w:szCs w:val="20"/>
        </w:rPr>
        <w:t xml:space="preserve"> </w:t>
      </w:r>
      <w:r w:rsidR="006F6A01">
        <w:rPr>
          <w:rFonts w:ascii="Arial" w:hAnsi="Arial" w:cs="Arial"/>
          <w:sz w:val="20"/>
          <w:szCs w:val="20"/>
        </w:rPr>
        <w:t xml:space="preserve">subjects are asked to reason about the flight of the bob of a pendulum after it is cut, </w:t>
      </w:r>
      <w:r>
        <w:rPr>
          <w:rFonts w:ascii="Arial" w:hAnsi="Arial" w:cs="Arial"/>
          <w:sz w:val="20"/>
          <w:szCs w:val="20"/>
        </w:rPr>
        <w:t xml:space="preserve">participants </w:t>
      </w:r>
      <w:r w:rsidR="006F6A01">
        <w:rPr>
          <w:rFonts w:ascii="Arial" w:hAnsi="Arial" w:cs="Arial"/>
          <w:sz w:val="20"/>
          <w:szCs w:val="20"/>
        </w:rPr>
        <w:t>do well if they are asked to place a basket so as to catch the basket or to place a blade so the b</w:t>
      </w:r>
      <w:r w:rsidR="0072176E">
        <w:rPr>
          <w:rFonts w:ascii="Arial" w:hAnsi="Arial" w:cs="Arial"/>
          <w:sz w:val="20"/>
          <w:szCs w:val="20"/>
        </w:rPr>
        <w:t>o</w:t>
      </w:r>
      <w:r w:rsidR="00725631">
        <w:rPr>
          <w:rFonts w:ascii="Arial" w:hAnsi="Arial" w:cs="Arial"/>
          <w:sz w:val="20"/>
          <w:szCs w:val="20"/>
        </w:rPr>
        <w:t>b will reach a specified spot</w:t>
      </w:r>
      <w:r>
        <w:rPr>
          <w:rFonts w:ascii="Arial" w:hAnsi="Arial" w:cs="Arial"/>
          <w:sz w:val="20"/>
          <w:szCs w:val="20"/>
        </w:rPr>
        <w:t xml:space="preserve"> (Smith and </w:t>
      </w:r>
      <w:proofErr w:type="spellStart"/>
      <w:r>
        <w:rPr>
          <w:rFonts w:ascii="Arial" w:hAnsi="Arial" w:cs="Arial"/>
          <w:sz w:val="20"/>
          <w:szCs w:val="20"/>
        </w:rPr>
        <w:t>Vul</w:t>
      </w:r>
      <w:proofErr w:type="spellEnd"/>
      <w:r>
        <w:rPr>
          <w:rFonts w:ascii="Arial" w:hAnsi="Arial" w:cs="Arial"/>
          <w:sz w:val="20"/>
          <w:szCs w:val="20"/>
        </w:rPr>
        <w:t xml:space="preserve"> </w:t>
      </w:r>
      <w:sdt>
        <w:sdtPr>
          <w:rPr>
            <w:rFonts w:ascii="Arial" w:hAnsi="Arial" w:cs="Arial"/>
            <w:sz w:val="20"/>
            <w:szCs w:val="20"/>
          </w:rPr>
          <w:id w:val="-647517889"/>
          <w:citation/>
        </w:sdtPr>
        <w:sdtContent>
          <w:r w:rsidR="00460876">
            <w:rPr>
              <w:rFonts w:ascii="Arial" w:hAnsi="Arial" w:cs="Arial"/>
              <w:sz w:val="20"/>
              <w:szCs w:val="20"/>
            </w:rPr>
            <w:fldChar w:fldCharType="begin"/>
          </w:r>
          <w:r>
            <w:rPr>
              <w:rFonts w:ascii="Arial" w:hAnsi="Arial" w:cs="Arial"/>
              <w:sz w:val="20"/>
              <w:szCs w:val="20"/>
            </w:rPr>
            <w:instrText xml:space="preserve"> CITATION Smi13 \n  \t  \l 1033  </w:instrText>
          </w:r>
          <w:r w:rsidR="00460876">
            <w:rPr>
              <w:rFonts w:ascii="Arial" w:hAnsi="Arial" w:cs="Arial"/>
              <w:sz w:val="20"/>
              <w:szCs w:val="20"/>
            </w:rPr>
            <w:fldChar w:fldCharType="separate"/>
          </w:r>
          <w:r w:rsidR="001927C9" w:rsidRPr="001927C9">
            <w:rPr>
              <w:rFonts w:ascii="Arial" w:hAnsi="Arial" w:cs="Arial"/>
              <w:noProof/>
              <w:sz w:val="20"/>
              <w:szCs w:val="20"/>
            </w:rPr>
            <w:t>(2013)</w:t>
          </w:r>
          <w:r w:rsidR="00460876">
            <w:rPr>
              <w:rFonts w:ascii="Arial" w:hAnsi="Arial" w:cs="Arial"/>
              <w:sz w:val="20"/>
              <w:szCs w:val="20"/>
            </w:rPr>
            <w:fldChar w:fldCharType="end"/>
          </w:r>
        </w:sdtContent>
      </w:sdt>
      <w:r>
        <w:rPr>
          <w:rFonts w:ascii="Arial" w:hAnsi="Arial" w:cs="Arial"/>
          <w:sz w:val="20"/>
          <w:szCs w:val="20"/>
        </w:rPr>
        <w:t>)</w:t>
      </w:r>
      <w:r w:rsidR="00725631">
        <w:rPr>
          <w:rFonts w:ascii="Arial" w:hAnsi="Arial" w:cs="Arial"/>
          <w:sz w:val="20"/>
          <w:szCs w:val="20"/>
        </w:rPr>
        <w:t xml:space="preserve">, </w:t>
      </w:r>
      <w:proofErr w:type="gramStart"/>
      <w:r w:rsidR="0072176E">
        <w:rPr>
          <w:rFonts w:ascii="Arial" w:hAnsi="Arial" w:cs="Arial"/>
          <w:sz w:val="20"/>
          <w:szCs w:val="20"/>
        </w:rPr>
        <w:t xml:space="preserve">but </w:t>
      </w:r>
      <w:r>
        <w:rPr>
          <w:rFonts w:ascii="Arial" w:hAnsi="Arial" w:cs="Arial"/>
          <w:sz w:val="20"/>
          <w:szCs w:val="20"/>
        </w:rPr>
        <w:t xml:space="preserve"> in</w:t>
      </w:r>
      <w:proofErr w:type="gramEnd"/>
      <w:r>
        <w:rPr>
          <w:rFonts w:ascii="Arial" w:hAnsi="Arial" w:cs="Arial"/>
          <w:sz w:val="20"/>
          <w:szCs w:val="20"/>
        </w:rPr>
        <w:t xml:space="preserve"> the same study it was found that participants </w:t>
      </w:r>
      <w:r w:rsidR="006F6A01">
        <w:rPr>
          <w:rFonts w:ascii="Arial" w:hAnsi="Arial" w:cs="Arial"/>
          <w:sz w:val="20"/>
          <w:szCs w:val="20"/>
        </w:rPr>
        <w:t>do poorly if</w:t>
      </w:r>
      <w:r w:rsidR="0072176E">
        <w:rPr>
          <w:rFonts w:ascii="Arial" w:hAnsi="Arial" w:cs="Arial"/>
          <w:sz w:val="20"/>
          <w:szCs w:val="20"/>
        </w:rPr>
        <w:t xml:space="preserve"> they are</w:t>
      </w:r>
      <w:r w:rsidR="006F6A01">
        <w:rPr>
          <w:rFonts w:ascii="Arial" w:hAnsi="Arial" w:cs="Arial"/>
          <w:sz w:val="20"/>
          <w:szCs w:val="20"/>
        </w:rPr>
        <w:t xml:space="preserve"> asked to draw the trajectory of the bob.</w:t>
      </w:r>
    </w:p>
    <w:p w:rsidR="00B650FA" w:rsidRDefault="00B650FA" w:rsidP="00C66395">
      <w:pPr>
        <w:pStyle w:val="ListParagraph"/>
        <w:ind w:left="0"/>
        <w:rPr>
          <w:rFonts w:ascii="Arial" w:hAnsi="Arial" w:cs="Arial"/>
          <w:sz w:val="20"/>
          <w:szCs w:val="20"/>
        </w:rPr>
      </w:pPr>
    </w:p>
    <w:p w:rsidR="00F54017" w:rsidRDefault="005D720E" w:rsidP="00C66395">
      <w:pPr>
        <w:pStyle w:val="ListParagraph"/>
        <w:ind w:left="0"/>
        <w:rPr>
          <w:rFonts w:ascii="Arial" w:hAnsi="Arial" w:cs="Arial"/>
          <w:sz w:val="20"/>
          <w:szCs w:val="20"/>
        </w:rPr>
      </w:pPr>
      <w:r>
        <w:rPr>
          <w:rFonts w:ascii="Arial" w:hAnsi="Arial" w:cs="Arial"/>
          <w:sz w:val="20"/>
          <w:szCs w:val="20"/>
        </w:rPr>
        <w:t xml:space="preserve">To take another example, </w:t>
      </w:r>
      <w:proofErr w:type="spellStart"/>
      <w:r w:rsidR="00A74EB1">
        <w:rPr>
          <w:rFonts w:ascii="Arial" w:hAnsi="Arial" w:cs="Arial"/>
          <w:sz w:val="20"/>
          <w:szCs w:val="20"/>
        </w:rPr>
        <w:t>Battaglia</w:t>
      </w:r>
      <w:proofErr w:type="spellEnd"/>
      <w:r w:rsidR="00A74EB1">
        <w:rPr>
          <w:rFonts w:ascii="Arial" w:hAnsi="Arial" w:cs="Arial"/>
          <w:sz w:val="20"/>
          <w:szCs w:val="20"/>
        </w:rPr>
        <w:t xml:space="preserve">, Hamrick, and </w:t>
      </w:r>
      <w:proofErr w:type="spellStart"/>
      <w:r w:rsidR="00A74EB1">
        <w:rPr>
          <w:rFonts w:ascii="Arial" w:hAnsi="Arial" w:cs="Arial"/>
          <w:sz w:val="20"/>
          <w:szCs w:val="20"/>
        </w:rPr>
        <w:t>Tenenbaum</w:t>
      </w:r>
      <w:proofErr w:type="spellEnd"/>
      <w:r w:rsidR="00A74EB1">
        <w:rPr>
          <w:rFonts w:ascii="Arial" w:hAnsi="Arial" w:cs="Arial"/>
          <w:sz w:val="20"/>
          <w:szCs w:val="20"/>
        </w:rPr>
        <w:t xml:space="preserve"> </w:t>
      </w:r>
      <w:sdt>
        <w:sdtPr>
          <w:rPr>
            <w:rFonts w:ascii="Arial" w:hAnsi="Arial" w:cs="Arial"/>
            <w:sz w:val="20"/>
            <w:szCs w:val="20"/>
          </w:rPr>
          <w:id w:val="3876254"/>
          <w:citation/>
        </w:sdtPr>
        <w:sdtContent>
          <w:r w:rsidR="00460876">
            <w:rPr>
              <w:rFonts w:ascii="Arial" w:hAnsi="Arial" w:cs="Arial"/>
              <w:sz w:val="20"/>
              <w:szCs w:val="20"/>
            </w:rPr>
            <w:fldChar w:fldCharType="begin"/>
          </w:r>
          <w:r w:rsidR="00A74EB1">
            <w:rPr>
              <w:rFonts w:ascii="Arial" w:hAnsi="Arial" w:cs="Arial"/>
              <w:sz w:val="20"/>
              <w:szCs w:val="20"/>
            </w:rPr>
            <w:instrText xml:space="preserve"> CITATION Bat13 \n  \t  \l 1033  </w:instrText>
          </w:r>
          <w:r w:rsidR="00460876">
            <w:rPr>
              <w:rFonts w:ascii="Arial" w:hAnsi="Arial" w:cs="Arial"/>
              <w:sz w:val="20"/>
              <w:szCs w:val="20"/>
            </w:rPr>
            <w:fldChar w:fldCharType="separate"/>
          </w:r>
          <w:r w:rsidR="001927C9" w:rsidRPr="001927C9">
            <w:rPr>
              <w:rFonts w:ascii="Arial" w:hAnsi="Arial" w:cs="Arial"/>
              <w:noProof/>
              <w:sz w:val="20"/>
              <w:szCs w:val="20"/>
            </w:rPr>
            <w:t>(2013)</w:t>
          </w:r>
          <w:r w:rsidR="00460876">
            <w:rPr>
              <w:rFonts w:ascii="Arial" w:hAnsi="Arial" w:cs="Arial"/>
              <w:sz w:val="20"/>
              <w:szCs w:val="20"/>
            </w:rPr>
            <w:fldChar w:fldCharType="end"/>
          </w:r>
        </w:sdtContent>
      </w:sdt>
      <w:r w:rsidR="00A74EB1">
        <w:rPr>
          <w:rFonts w:ascii="Arial" w:hAnsi="Arial" w:cs="Arial"/>
          <w:sz w:val="20"/>
          <w:szCs w:val="20"/>
        </w:rPr>
        <w:t xml:space="preserve"> propose that reasoning about falling towers of blocks </w:t>
      </w:r>
      <w:r w:rsidR="00CE5CF4">
        <w:rPr>
          <w:rFonts w:ascii="Arial" w:hAnsi="Arial" w:cs="Arial"/>
          <w:sz w:val="20"/>
          <w:szCs w:val="20"/>
        </w:rPr>
        <w:t>involves a full Newtonian theory of so</w:t>
      </w:r>
      <w:r w:rsidR="0072176E">
        <w:rPr>
          <w:rFonts w:ascii="Arial" w:hAnsi="Arial" w:cs="Arial"/>
          <w:sz w:val="20"/>
          <w:szCs w:val="20"/>
        </w:rPr>
        <w:t xml:space="preserve">lid objects. However, in other settings </w:t>
      </w:r>
      <w:r w:rsidR="00725631">
        <w:rPr>
          <w:rFonts w:ascii="Arial" w:hAnsi="Arial" w:cs="Arial"/>
          <w:sz w:val="20"/>
          <w:szCs w:val="20"/>
        </w:rPr>
        <w:t xml:space="preserve">governed by the </w:t>
      </w:r>
      <w:r w:rsidR="0072176E">
        <w:rPr>
          <w:rFonts w:ascii="Arial" w:hAnsi="Arial" w:cs="Arial"/>
          <w:sz w:val="20"/>
          <w:szCs w:val="20"/>
        </w:rPr>
        <w:t xml:space="preserve">same </w:t>
      </w:r>
      <w:r w:rsidR="00725631">
        <w:rPr>
          <w:rFonts w:ascii="Arial" w:hAnsi="Arial" w:cs="Arial"/>
          <w:sz w:val="20"/>
          <w:szCs w:val="20"/>
        </w:rPr>
        <w:t xml:space="preserve">physical </w:t>
      </w:r>
      <w:r w:rsidR="0072176E">
        <w:rPr>
          <w:rFonts w:ascii="Arial" w:hAnsi="Arial" w:cs="Arial"/>
          <w:sz w:val="20"/>
          <w:szCs w:val="20"/>
        </w:rPr>
        <w:t>theory</w:t>
      </w:r>
      <w:r w:rsidR="00725631">
        <w:rPr>
          <w:rFonts w:ascii="Arial" w:hAnsi="Arial" w:cs="Arial"/>
          <w:sz w:val="20"/>
          <w:szCs w:val="20"/>
        </w:rPr>
        <w:t xml:space="preserve">, </w:t>
      </w:r>
      <w:r w:rsidR="0072176E">
        <w:rPr>
          <w:rFonts w:ascii="Arial" w:hAnsi="Arial" w:cs="Arial"/>
          <w:sz w:val="20"/>
          <w:szCs w:val="20"/>
        </w:rPr>
        <w:t xml:space="preserve">people do very badly. </w:t>
      </w:r>
      <w:r w:rsidR="00CE5CF4">
        <w:rPr>
          <w:rFonts w:ascii="Arial" w:hAnsi="Arial" w:cs="Arial"/>
          <w:sz w:val="20"/>
          <w:szCs w:val="20"/>
        </w:rPr>
        <w:t xml:space="preserve">The principle underlying a balance beam, for instance, involve only a rather simple subset of Newtonian physics; but </w:t>
      </w:r>
      <w:r w:rsidR="00BD2B2C">
        <w:rPr>
          <w:rFonts w:ascii="Arial" w:hAnsi="Arial" w:cs="Arial"/>
          <w:sz w:val="20"/>
          <w:szCs w:val="20"/>
        </w:rPr>
        <w:t xml:space="preserve">it is well established </w:t>
      </w:r>
      <w:r w:rsidR="00CE5CF4">
        <w:rPr>
          <w:rFonts w:ascii="Arial" w:hAnsi="Arial" w:cs="Arial"/>
          <w:sz w:val="20"/>
          <w:szCs w:val="20"/>
        </w:rPr>
        <w:t xml:space="preserve">that </w:t>
      </w:r>
      <w:r w:rsidR="00BD2B2C">
        <w:rPr>
          <w:rFonts w:ascii="Arial" w:hAnsi="Arial" w:cs="Arial"/>
          <w:sz w:val="20"/>
          <w:szCs w:val="20"/>
        </w:rPr>
        <w:t>naïve subjects make systematic basic errors in reasoning about balance beams</w:t>
      </w:r>
      <w:sdt>
        <w:sdtPr>
          <w:rPr>
            <w:rFonts w:ascii="Arial" w:hAnsi="Arial" w:cs="Arial"/>
            <w:sz w:val="20"/>
            <w:szCs w:val="20"/>
          </w:rPr>
          <w:id w:val="3876255"/>
          <w:citation/>
        </w:sdtPr>
        <w:sdtContent>
          <w:r w:rsidR="00460876">
            <w:rPr>
              <w:rFonts w:ascii="Arial" w:hAnsi="Arial" w:cs="Arial"/>
              <w:sz w:val="20"/>
              <w:szCs w:val="20"/>
            </w:rPr>
            <w:fldChar w:fldCharType="begin"/>
          </w:r>
          <w:r w:rsidR="00E373D2">
            <w:rPr>
              <w:rFonts w:ascii="Arial" w:hAnsi="Arial" w:cs="Arial"/>
              <w:sz w:val="20"/>
              <w:szCs w:val="20"/>
            </w:rPr>
            <w:instrText xml:space="preserve"> CITATION Sie \l 1033  </w:instrText>
          </w:r>
          <w:r w:rsidR="00460876">
            <w:rPr>
              <w:rFonts w:ascii="Arial" w:hAnsi="Arial" w:cs="Arial"/>
              <w:sz w:val="20"/>
              <w:szCs w:val="20"/>
            </w:rPr>
            <w:fldChar w:fldCharType="separate"/>
          </w:r>
          <w:r w:rsidR="001927C9">
            <w:rPr>
              <w:rFonts w:ascii="Arial" w:hAnsi="Arial" w:cs="Arial"/>
              <w:noProof/>
              <w:sz w:val="20"/>
              <w:szCs w:val="20"/>
            </w:rPr>
            <w:t xml:space="preserve"> </w:t>
          </w:r>
          <w:r w:rsidR="001927C9" w:rsidRPr="001927C9">
            <w:rPr>
              <w:rFonts w:ascii="Arial" w:hAnsi="Arial" w:cs="Arial"/>
              <w:noProof/>
              <w:sz w:val="20"/>
              <w:szCs w:val="20"/>
            </w:rPr>
            <w:t>(Siegler, 1976)</w:t>
          </w:r>
          <w:r w:rsidR="00460876">
            <w:rPr>
              <w:rFonts w:ascii="Arial" w:hAnsi="Arial" w:cs="Arial"/>
              <w:sz w:val="20"/>
              <w:szCs w:val="20"/>
            </w:rPr>
            <w:fldChar w:fldCharType="end"/>
          </w:r>
        </w:sdtContent>
      </w:sdt>
      <w:r w:rsidR="00BD2B2C">
        <w:rPr>
          <w:rFonts w:ascii="Arial" w:hAnsi="Arial" w:cs="Arial"/>
          <w:sz w:val="20"/>
          <w:szCs w:val="20"/>
        </w:rPr>
        <w:t xml:space="preserve"> and we have shown that these errors cannot be accounted for using the model of imperfect perception in </w:t>
      </w:r>
      <w:sdt>
        <w:sdtPr>
          <w:rPr>
            <w:rFonts w:ascii="Arial" w:hAnsi="Arial" w:cs="Arial"/>
            <w:sz w:val="20"/>
            <w:szCs w:val="20"/>
          </w:rPr>
          <w:id w:val="3876256"/>
          <w:citation/>
        </w:sdtPr>
        <w:sdtContent>
          <w:r w:rsidR="00460876">
            <w:rPr>
              <w:rFonts w:ascii="Arial" w:hAnsi="Arial" w:cs="Arial"/>
              <w:sz w:val="20"/>
              <w:szCs w:val="20"/>
            </w:rPr>
            <w:fldChar w:fldCharType="begin"/>
          </w:r>
          <w:r w:rsidR="00BD2B2C">
            <w:rPr>
              <w:rFonts w:ascii="Arial" w:hAnsi="Arial" w:cs="Arial"/>
              <w:sz w:val="20"/>
              <w:szCs w:val="20"/>
            </w:rPr>
            <w:instrText xml:space="preserve"> CITATION Bat13 \l 1033 </w:instrText>
          </w:r>
          <w:r w:rsidR="00460876">
            <w:rPr>
              <w:rFonts w:ascii="Arial" w:hAnsi="Arial" w:cs="Arial"/>
              <w:sz w:val="20"/>
              <w:szCs w:val="20"/>
            </w:rPr>
            <w:fldChar w:fldCharType="separate"/>
          </w:r>
          <w:r w:rsidR="001927C9" w:rsidRPr="001927C9">
            <w:rPr>
              <w:rFonts w:ascii="Arial" w:hAnsi="Arial" w:cs="Arial"/>
              <w:noProof/>
              <w:sz w:val="20"/>
              <w:szCs w:val="20"/>
            </w:rPr>
            <w:t>(Battaglia, Hamrick, &amp; Tenenbaum, 2013)</w:t>
          </w:r>
          <w:r w:rsidR="00460876">
            <w:rPr>
              <w:rFonts w:ascii="Arial" w:hAnsi="Arial" w:cs="Arial"/>
              <w:sz w:val="20"/>
              <w:szCs w:val="20"/>
            </w:rPr>
            <w:fldChar w:fldCharType="end"/>
          </w:r>
        </w:sdtContent>
      </w:sdt>
      <w:r w:rsidR="00BD2B2C">
        <w:rPr>
          <w:rFonts w:ascii="Arial" w:hAnsi="Arial" w:cs="Arial"/>
          <w:sz w:val="20"/>
          <w:szCs w:val="20"/>
        </w:rPr>
        <w:t xml:space="preserve">.  </w:t>
      </w:r>
      <w:r w:rsidR="00F54017">
        <w:rPr>
          <w:rFonts w:ascii="Arial" w:hAnsi="Arial" w:cs="Arial"/>
          <w:sz w:val="20"/>
          <w:szCs w:val="20"/>
        </w:rPr>
        <w:t xml:space="preserve">Note that a balance beam can be built as a kind of tower, and in fact will, with some probability, be built by the “random tower construction” algorithm that </w:t>
      </w:r>
      <w:proofErr w:type="spellStart"/>
      <w:r w:rsidR="00F54017">
        <w:rPr>
          <w:rFonts w:ascii="Arial" w:hAnsi="Arial" w:cs="Arial"/>
          <w:sz w:val="20"/>
          <w:szCs w:val="20"/>
        </w:rPr>
        <w:t>Battaglia</w:t>
      </w:r>
      <w:proofErr w:type="spellEnd"/>
      <w:r w:rsidR="00F54017">
        <w:rPr>
          <w:rFonts w:ascii="Arial" w:hAnsi="Arial" w:cs="Arial"/>
          <w:sz w:val="20"/>
          <w:szCs w:val="20"/>
        </w:rPr>
        <w:t xml:space="preserve">, Hamrick, and </w:t>
      </w:r>
      <w:proofErr w:type="spellStart"/>
      <w:r w:rsidR="00F54017">
        <w:rPr>
          <w:rFonts w:ascii="Arial" w:hAnsi="Arial" w:cs="Arial"/>
          <w:sz w:val="20"/>
          <w:szCs w:val="20"/>
        </w:rPr>
        <w:t>Tenenbaum</w:t>
      </w:r>
      <w:proofErr w:type="spellEnd"/>
      <w:r w:rsidR="00F54017">
        <w:rPr>
          <w:rFonts w:ascii="Arial" w:hAnsi="Arial" w:cs="Arial"/>
          <w:sz w:val="20"/>
          <w:szCs w:val="20"/>
        </w:rPr>
        <w:t xml:space="preserve"> are using to generate test examples. </w:t>
      </w:r>
      <w:r>
        <w:rPr>
          <w:rFonts w:ascii="Arial" w:hAnsi="Arial" w:cs="Arial"/>
          <w:sz w:val="20"/>
          <w:szCs w:val="20"/>
        </w:rPr>
        <w:t xml:space="preserve">Similarly, </w:t>
      </w:r>
      <w:r w:rsidR="00F54017">
        <w:rPr>
          <w:rFonts w:ascii="Arial" w:hAnsi="Arial" w:cs="Arial"/>
          <w:sz w:val="20"/>
          <w:szCs w:val="20"/>
        </w:rPr>
        <w:t>Newtonian theory of solid objects, and the specific physics engine</w:t>
      </w:r>
      <w:r w:rsidR="00BD2B2C">
        <w:rPr>
          <w:rFonts w:ascii="Arial" w:hAnsi="Arial" w:cs="Arial"/>
          <w:sz w:val="20"/>
          <w:szCs w:val="20"/>
        </w:rPr>
        <w:t xml:space="preserve"> used by </w:t>
      </w:r>
      <w:proofErr w:type="spellStart"/>
      <w:r w:rsidR="00BD2B2C">
        <w:rPr>
          <w:rFonts w:ascii="Arial" w:hAnsi="Arial" w:cs="Arial"/>
          <w:sz w:val="20"/>
          <w:szCs w:val="20"/>
        </w:rPr>
        <w:t>Battaglia</w:t>
      </w:r>
      <w:proofErr w:type="spellEnd"/>
      <w:r w:rsidR="00BD2B2C">
        <w:rPr>
          <w:rFonts w:ascii="Arial" w:hAnsi="Arial" w:cs="Arial"/>
          <w:sz w:val="20"/>
          <w:szCs w:val="20"/>
        </w:rPr>
        <w:t xml:space="preserve">, Hamrick, and </w:t>
      </w:r>
      <w:proofErr w:type="spellStart"/>
      <w:r w:rsidR="00BD2B2C">
        <w:rPr>
          <w:rFonts w:ascii="Arial" w:hAnsi="Arial" w:cs="Arial"/>
          <w:sz w:val="20"/>
          <w:szCs w:val="20"/>
        </w:rPr>
        <w:t>Tenenbaum</w:t>
      </w:r>
      <w:proofErr w:type="spellEnd"/>
      <w:r w:rsidR="00BD2B2C">
        <w:rPr>
          <w:rFonts w:ascii="Arial" w:hAnsi="Arial" w:cs="Arial"/>
          <w:sz w:val="20"/>
          <w:szCs w:val="20"/>
        </w:rPr>
        <w:t xml:space="preserve"> also incorporates gyroscopic motion; but naïve subjects not cannot accurately predict the behavior of a gyroscope</w:t>
      </w:r>
      <w:r>
        <w:rPr>
          <w:rFonts w:ascii="Arial" w:hAnsi="Arial" w:cs="Arial"/>
          <w:sz w:val="20"/>
          <w:szCs w:val="20"/>
        </w:rPr>
        <w:t>; indeed</w:t>
      </w:r>
      <w:r w:rsidR="00BD2B2C">
        <w:rPr>
          <w:rFonts w:ascii="Arial" w:hAnsi="Arial" w:cs="Arial"/>
          <w:sz w:val="20"/>
          <w:szCs w:val="20"/>
        </w:rPr>
        <w:t xml:space="preserve">, they can hardly believe </w:t>
      </w:r>
      <w:r>
        <w:rPr>
          <w:rFonts w:ascii="Arial" w:hAnsi="Arial" w:cs="Arial"/>
          <w:sz w:val="20"/>
          <w:szCs w:val="20"/>
        </w:rPr>
        <w:t>that</w:t>
      </w:r>
      <w:r w:rsidR="00003024">
        <w:rPr>
          <w:rFonts w:ascii="Arial" w:hAnsi="Arial" w:cs="Arial"/>
          <w:sz w:val="20"/>
          <w:szCs w:val="20"/>
        </w:rPr>
        <w:t xml:space="preserve"> a</w:t>
      </w:r>
      <w:r>
        <w:rPr>
          <w:rFonts w:ascii="Arial" w:hAnsi="Arial" w:cs="Arial"/>
          <w:sz w:val="20"/>
          <w:szCs w:val="20"/>
        </w:rPr>
        <w:t xml:space="preserve"> gyroscope functions as it does </w:t>
      </w:r>
      <w:r w:rsidR="00BD2B2C">
        <w:rPr>
          <w:rFonts w:ascii="Arial" w:hAnsi="Arial" w:cs="Arial"/>
          <w:sz w:val="20"/>
          <w:szCs w:val="20"/>
        </w:rPr>
        <w:t>even wh</w:t>
      </w:r>
      <w:r w:rsidR="006F6A01">
        <w:rPr>
          <w:rFonts w:ascii="Arial" w:hAnsi="Arial" w:cs="Arial"/>
          <w:sz w:val="20"/>
          <w:szCs w:val="20"/>
        </w:rPr>
        <w:t>en they directly experience it.</w:t>
      </w:r>
    </w:p>
    <w:p w:rsidR="00BA73E3" w:rsidRDefault="00BA73E3" w:rsidP="00C66395">
      <w:pPr>
        <w:pStyle w:val="ListParagraph"/>
        <w:ind w:left="0"/>
        <w:rPr>
          <w:rFonts w:ascii="Arial" w:hAnsi="Arial" w:cs="Arial"/>
          <w:sz w:val="20"/>
          <w:szCs w:val="20"/>
        </w:rPr>
      </w:pPr>
    </w:p>
    <w:p w:rsidR="00F54017" w:rsidRDefault="00F54017" w:rsidP="00C66395">
      <w:pPr>
        <w:pStyle w:val="ListParagraph"/>
        <w:ind w:left="0"/>
        <w:rPr>
          <w:rFonts w:ascii="Arial" w:hAnsi="Arial" w:cs="Arial"/>
          <w:sz w:val="20"/>
          <w:szCs w:val="20"/>
        </w:rPr>
      </w:pPr>
      <w:r>
        <w:rPr>
          <w:rFonts w:ascii="Arial" w:hAnsi="Arial" w:cs="Arial"/>
          <w:sz w:val="20"/>
          <w:szCs w:val="20"/>
        </w:rPr>
        <w:t xml:space="preserve">As a result, the predictive power of the “noisy Newton” theory is severely limited. It is not the case that people reliably use a noisy Newton method, or any kind of Newton-based method, for problems involving rigid solid objects. It is not even the case that they use reliably these methods for the specific problem of predicting the behavior of cutting pendulums. </w:t>
      </w:r>
      <w:r w:rsidR="002D102A">
        <w:rPr>
          <w:rFonts w:ascii="Arial" w:hAnsi="Arial" w:cs="Arial"/>
          <w:sz w:val="20"/>
          <w:szCs w:val="20"/>
        </w:rPr>
        <w:t>Until there is a characterization of which problems invoke “noisy Newton”, the theory does not make any general, testable predictions.</w:t>
      </w:r>
    </w:p>
    <w:p w:rsidR="00BD2B2C" w:rsidRDefault="00BD2B2C" w:rsidP="00C66395">
      <w:pPr>
        <w:pStyle w:val="ListParagraph"/>
        <w:ind w:left="0"/>
        <w:rPr>
          <w:rFonts w:ascii="Arial" w:hAnsi="Arial" w:cs="Arial"/>
          <w:sz w:val="20"/>
          <w:szCs w:val="20"/>
        </w:rPr>
      </w:pPr>
    </w:p>
    <w:p w:rsidR="00BD2B2C" w:rsidRDefault="00BD2B2C" w:rsidP="00BD2B2C">
      <w:pPr>
        <w:pStyle w:val="Heading2"/>
        <w:numPr>
          <w:ilvl w:val="1"/>
          <w:numId w:val="34"/>
        </w:numPr>
      </w:pPr>
      <w:r>
        <w:t>Implausibly rich tacit theories</w:t>
      </w:r>
    </w:p>
    <w:p w:rsidR="00BD2B2C" w:rsidRDefault="00BD2B2C" w:rsidP="00BD2B2C">
      <w:pPr>
        <w:pStyle w:val="ListParagraph"/>
        <w:ind w:left="0"/>
      </w:pPr>
    </w:p>
    <w:p w:rsidR="00A4254D" w:rsidRDefault="002C5DA1" w:rsidP="002E134B">
      <w:pPr>
        <w:pStyle w:val="ListParagraph"/>
        <w:ind w:left="0"/>
        <w:rPr>
          <w:rFonts w:ascii="Arial" w:hAnsi="Arial" w:cs="Arial"/>
          <w:sz w:val="20"/>
          <w:szCs w:val="20"/>
        </w:rPr>
      </w:pPr>
      <w:r>
        <w:rPr>
          <w:rFonts w:ascii="Arial" w:hAnsi="Arial" w:cs="Arial"/>
          <w:sz w:val="20"/>
          <w:szCs w:val="20"/>
        </w:rPr>
        <w:t xml:space="preserve">As Sanborn, </w:t>
      </w:r>
      <w:proofErr w:type="spellStart"/>
      <w:r>
        <w:rPr>
          <w:rFonts w:ascii="Arial" w:hAnsi="Arial" w:cs="Arial"/>
          <w:sz w:val="20"/>
          <w:szCs w:val="20"/>
        </w:rPr>
        <w:t>Mansinghka</w:t>
      </w:r>
      <w:proofErr w:type="spellEnd"/>
      <w:r>
        <w:rPr>
          <w:rFonts w:ascii="Arial" w:hAnsi="Arial" w:cs="Arial"/>
          <w:sz w:val="20"/>
          <w:szCs w:val="20"/>
        </w:rPr>
        <w:t xml:space="preserve"> and Griffiths </w:t>
      </w:r>
      <w:sdt>
        <w:sdtPr>
          <w:rPr>
            <w:rFonts w:ascii="Arial" w:hAnsi="Arial" w:cs="Arial"/>
            <w:sz w:val="20"/>
            <w:szCs w:val="20"/>
          </w:rPr>
          <w:id w:val="3876257"/>
          <w:citation/>
        </w:sdtPr>
        <w:sdtContent>
          <w:r w:rsidR="00460876" w:rsidRPr="001A7EDC">
            <w:rPr>
              <w:rFonts w:ascii="Arial" w:hAnsi="Arial" w:cs="Arial"/>
              <w:sz w:val="20"/>
              <w:szCs w:val="20"/>
            </w:rPr>
            <w:fldChar w:fldCharType="begin"/>
          </w:r>
          <w:r>
            <w:rPr>
              <w:rFonts w:ascii="Arial" w:hAnsi="Arial" w:cs="Arial"/>
              <w:sz w:val="20"/>
              <w:szCs w:val="20"/>
            </w:rPr>
            <w:instrText xml:space="preserve"> CITATION San13 \n  \t  \l 1033  </w:instrText>
          </w:r>
          <w:r w:rsidR="00460876" w:rsidRPr="001A7EDC">
            <w:rPr>
              <w:rFonts w:ascii="Arial" w:hAnsi="Arial" w:cs="Arial"/>
              <w:sz w:val="20"/>
              <w:szCs w:val="20"/>
            </w:rPr>
            <w:fldChar w:fldCharType="separate"/>
          </w:r>
          <w:r w:rsidR="001927C9" w:rsidRPr="001927C9">
            <w:rPr>
              <w:rFonts w:ascii="Arial" w:hAnsi="Arial" w:cs="Arial"/>
              <w:noProof/>
              <w:sz w:val="20"/>
              <w:szCs w:val="20"/>
            </w:rPr>
            <w:t>(2013)</w:t>
          </w:r>
          <w:r w:rsidR="00460876" w:rsidRPr="001A7EDC">
            <w:rPr>
              <w:rFonts w:ascii="Arial" w:hAnsi="Arial" w:cs="Arial"/>
              <w:sz w:val="20"/>
              <w:szCs w:val="20"/>
            </w:rPr>
            <w:fldChar w:fldCharType="end"/>
          </w:r>
        </w:sdtContent>
      </w:sdt>
      <w:r>
        <w:rPr>
          <w:rFonts w:ascii="Arial" w:hAnsi="Arial" w:cs="Arial"/>
          <w:sz w:val="20"/>
          <w:szCs w:val="20"/>
        </w:rPr>
        <w:t xml:space="preserve"> </w:t>
      </w:r>
      <w:r w:rsidR="005D720E" w:rsidRPr="001A7EDC">
        <w:rPr>
          <w:rFonts w:ascii="Arial" w:hAnsi="Arial" w:cs="Arial"/>
          <w:sz w:val="20"/>
          <w:szCs w:val="20"/>
        </w:rPr>
        <w:t>acknowledge</w:t>
      </w:r>
      <w:proofErr w:type="gramStart"/>
      <w:r w:rsidR="005D720E" w:rsidRPr="001A7EDC">
        <w:rPr>
          <w:rFonts w:ascii="Arial" w:hAnsi="Arial" w:cs="Arial"/>
          <w:sz w:val="20"/>
          <w:szCs w:val="20"/>
        </w:rPr>
        <w:t xml:space="preserve">, </w:t>
      </w:r>
      <w:r>
        <w:rPr>
          <w:rFonts w:ascii="Arial" w:hAnsi="Arial" w:cs="Arial"/>
          <w:sz w:val="20"/>
          <w:szCs w:val="20"/>
        </w:rPr>
        <w:t>”</w:t>
      </w:r>
      <w:proofErr w:type="gramEnd"/>
      <w:r>
        <w:rPr>
          <w:rFonts w:ascii="Arial" w:hAnsi="Arial" w:cs="Arial"/>
          <w:sz w:val="20"/>
          <w:szCs w:val="20"/>
        </w:rPr>
        <w:t>Newtonian physics and intuitive physics might seem far apart”, given that the “</w:t>
      </w:r>
      <w:r w:rsidR="00A4254D" w:rsidRPr="002E134B">
        <w:rPr>
          <w:rFonts w:ascii="Arial" w:hAnsi="Arial" w:cs="Arial"/>
          <w:sz w:val="20"/>
          <w:szCs w:val="20"/>
        </w:rPr>
        <w:t xml:space="preserve">The discovery of Newtonian physics was a major intellectual </w:t>
      </w:r>
      <w:r w:rsidR="00A4254D" w:rsidRPr="002E134B">
        <w:rPr>
          <w:rFonts w:ascii="Arial" w:hAnsi="Arial" w:cs="Arial"/>
          <w:sz w:val="20"/>
          <w:szCs w:val="20"/>
        </w:rPr>
        <w:lastRenderedPageBreak/>
        <w:t xml:space="preserve">achievement and its principles remain difficult for people to learn explicitly”. </w:t>
      </w:r>
      <w:r w:rsidR="00A1247E">
        <w:rPr>
          <w:rFonts w:ascii="Arial" w:hAnsi="Arial" w:cs="Arial"/>
          <w:sz w:val="20"/>
          <w:szCs w:val="20"/>
        </w:rPr>
        <w:t>Of course, we know that people can have tacit knowledge that can be very difficult to make explicit; for instance</w:t>
      </w:r>
      <w:r w:rsidR="00A4254D" w:rsidRPr="002E134B">
        <w:rPr>
          <w:rFonts w:ascii="Arial" w:hAnsi="Arial" w:cs="Arial"/>
          <w:sz w:val="20"/>
          <w:szCs w:val="20"/>
        </w:rPr>
        <w:t xml:space="preserve"> linguists struggle to characterize language, and children manage to learn language readily</w:t>
      </w:r>
      <w:r w:rsidR="00003024">
        <w:rPr>
          <w:rFonts w:ascii="Arial" w:hAnsi="Arial" w:cs="Arial"/>
          <w:sz w:val="20"/>
          <w:szCs w:val="20"/>
        </w:rPr>
        <w:t xml:space="preserve"> without being able to articulate the underlying rules</w:t>
      </w:r>
      <w:r w:rsidR="00A4254D" w:rsidRPr="002E134B">
        <w:rPr>
          <w:rFonts w:ascii="Arial" w:hAnsi="Arial" w:cs="Arial"/>
          <w:sz w:val="20"/>
          <w:szCs w:val="20"/>
        </w:rPr>
        <w:t xml:space="preserve">. </w:t>
      </w:r>
      <w:r w:rsidR="00A1247E">
        <w:rPr>
          <w:rFonts w:ascii="Arial" w:hAnsi="Arial" w:cs="Arial"/>
          <w:sz w:val="20"/>
          <w:szCs w:val="20"/>
        </w:rPr>
        <w:t>Nonetheless, both the gap between people’s performances on physical reasoning tasks and Newtonian physics, and the inherent difficulty of characterizing the complexities of the real world in terms of scientific principles shed doubt on claims that human physical reasoning largely reflects correct scientific theories.</w:t>
      </w:r>
    </w:p>
    <w:p w:rsidR="00A4254D" w:rsidRPr="00D616C5" w:rsidRDefault="00A4254D" w:rsidP="002E134B">
      <w:pPr>
        <w:pStyle w:val="ListParagraph"/>
        <w:ind w:left="0"/>
        <w:rPr>
          <w:sz w:val="20"/>
          <w:szCs w:val="20"/>
        </w:rPr>
      </w:pPr>
    </w:p>
    <w:p w:rsidR="00A4254D" w:rsidRDefault="00A4254D" w:rsidP="002E134B">
      <w:pPr>
        <w:pStyle w:val="ListParagraph"/>
        <w:ind w:left="0"/>
        <w:rPr>
          <w:rFonts w:ascii="Arial" w:hAnsi="Arial" w:cs="Arial"/>
          <w:sz w:val="20"/>
          <w:szCs w:val="20"/>
        </w:rPr>
      </w:pPr>
      <w:r w:rsidRPr="002E134B">
        <w:rPr>
          <w:rFonts w:ascii="Arial" w:hAnsi="Arial" w:cs="Arial"/>
          <w:sz w:val="20"/>
          <w:szCs w:val="20"/>
        </w:rPr>
        <w:t xml:space="preserve">Consider, for example, the motions of bicycles; although they are familiar to </w:t>
      </w:r>
      <w:r w:rsidR="00A1247E">
        <w:rPr>
          <w:rFonts w:ascii="Arial" w:hAnsi="Arial" w:cs="Arial"/>
          <w:sz w:val="20"/>
          <w:szCs w:val="20"/>
        </w:rPr>
        <w:t>most people</w:t>
      </w:r>
      <w:r w:rsidR="00003024">
        <w:rPr>
          <w:rFonts w:ascii="Arial" w:hAnsi="Arial" w:cs="Arial"/>
          <w:sz w:val="20"/>
          <w:szCs w:val="20"/>
        </w:rPr>
        <w:t>,</w:t>
      </w:r>
      <w:r w:rsidR="00A1247E">
        <w:rPr>
          <w:rFonts w:ascii="Arial" w:hAnsi="Arial" w:cs="Arial"/>
          <w:sz w:val="20"/>
          <w:szCs w:val="20"/>
        </w:rPr>
        <w:t xml:space="preserve"> </w:t>
      </w:r>
      <w:r w:rsidRPr="00003024">
        <w:rPr>
          <w:rFonts w:ascii="Arial" w:hAnsi="Arial" w:cs="Arial"/>
          <w:sz w:val="20"/>
          <w:szCs w:val="20"/>
        </w:rPr>
        <w:t>it turns out that</w:t>
      </w:r>
      <w:r w:rsidR="00324270" w:rsidRPr="00324270">
        <w:rPr>
          <w:rFonts w:ascii="Arial" w:hAnsi="Arial" w:cs="Arial"/>
          <w:sz w:val="20"/>
          <w:szCs w:val="20"/>
        </w:rPr>
        <w:t xml:space="preserve"> the full theory of bicycle motion was not </w:t>
      </w:r>
      <w:r w:rsidR="00A1247E">
        <w:rPr>
          <w:rFonts w:ascii="Arial" w:hAnsi="Arial" w:cs="Arial"/>
          <w:sz w:val="20"/>
          <w:szCs w:val="20"/>
        </w:rPr>
        <w:t xml:space="preserve">correctly </w:t>
      </w:r>
      <w:r w:rsidR="00022C46" w:rsidRPr="001A7EDC">
        <w:rPr>
          <w:rFonts w:ascii="Arial" w:hAnsi="Arial" w:cs="Arial"/>
          <w:sz w:val="20"/>
          <w:szCs w:val="20"/>
        </w:rPr>
        <w:t xml:space="preserve">understood until 2011 </w:t>
      </w:r>
      <w:sdt>
        <w:sdtPr>
          <w:rPr>
            <w:rFonts w:ascii="Arial" w:hAnsi="Arial" w:cs="Arial"/>
            <w:sz w:val="20"/>
            <w:szCs w:val="20"/>
          </w:rPr>
          <w:id w:val="1210227"/>
          <w:citation/>
        </w:sdtPr>
        <w:sdtContent>
          <w:r w:rsidR="00460876" w:rsidRPr="00324270">
            <w:rPr>
              <w:rFonts w:ascii="Arial" w:hAnsi="Arial" w:cs="Arial"/>
              <w:sz w:val="20"/>
              <w:szCs w:val="20"/>
            </w:rPr>
            <w:fldChar w:fldCharType="begin"/>
          </w:r>
          <w:r w:rsidR="00324270" w:rsidRPr="00324270">
            <w:rPr>
              <w:rFonts w:ascii="Arial" w:hAnsi="Arial" w:cs="Arial"/>
              <w:sz w:val="20"/>
              <w:szCs w:val="20"/>
            </w:rPr>
            <w:instrText xml:space="preserve"> CITATION Sch13 \l 1033 </w:instrText>
          </w:r>
          <w:r w:rsidR="00460876" w:rsidRPr="00324270">
            <w:rPr>
              <w:rFonts w:ascii="Arial" w:hAnsi="Arial" w:cs="Arial"/>
              <w:sz w:val="20"/>
              <w:szCs w:val="20"/>
            </w:rPr>
            <w:fldChar w:fldCharType="separate"/>
          </w:r>
          <w:r w:rsidR="001927C9" w:rsidRPr="001927C9">
            <w:rPr>
              <w:rFonts w:ascii="Arial" w:hAnsi="Arial" w:cs="Arial"/>
              <w:noProof/>
              <w:sz w:val="20"/>
              <w:szCs w:val="20"/>
            </w:rPr>
            <w:t>(Schwab &amp; Meijaard, 2013)</w:t>
          </w:r>
          <w:r w:rsidR="00460876" w:rsidRPr="00324270">
            <w:rPr>
              <w:rFonts w:ascii="Arial" w:hAnsi="Arial" w:cs="Arial"/>
              <w:sz w:val="20"/>
              <w:szCs w:val="20"/>
            </w:rPr>
            <w:fldChar w:fldCharType="end"/>
          </w:r>
        </w:sdtContent>
      </w:sdt>
      <w:r w:rsidR="00A1247E">
        <w:rPr>
          <w:rFonts w:ascii="Arial" w:hAnsi="Arial" w:cs="Arial"/>
          <w:sz w:val="20"/>
          <w:szCs w:val="20"/>
        </w:rPr>
        <w:t>.</w:t>
      </w:r>
      <w:r w:rsidR="00A1247E">
        <w:rPr>
          <w:rStyle w:val="FootnoteReference"/>
          <w:rFonts w:ascii="Arial" w:hAnsi="Arial" w:cs="Arial"/>
          <w:sz w:val="20"/>
          <w:szCs w:val="20"/>
        </w:rPr>
        <w:footnoteReference w:id="4"/>
      </w:r>
      <w:r w:rsidR="00673B37" w:rsidRPr="001A7EDC">
        <w:rPr>
          <w:rFonts w:ascii="Arial" w:hAnsi="Arial" w:cs="Arial"/>
          <w:sz w:val="20"/>
          <w:szCs w:val="20"/>
        </w:rPr>
        <w:t xml:space="preserve"> </w:t>
      </w:r>
      <w:r w:rsidR="00A1247E">
        <w:rPr>
          <w:rFonts w:ascii="Arial" w:hAnsi="Arial" w:cs="Arial"/>
          <w:sz w:val="20"/>
          <w:szCs w:val="20"/>
        </w:rPr>
        <w:t>I</w:t>
      </w:r>
      <w:r w:rsidR="00673B37" w:rsidRPr="001A7EDC">
        <w:rPr>
          <w:rFonts w:ascii="Arial" w:hAnsi="Arial" w:cs="Arial"/>
          <w:sz w:val="20"/>
          <w:szCs w:val="20"/>
        </w:rPr>
        <w:t>t is of course implausible that we are innately endowed with such a theory</w:t>
      </w:r>
      <w:r w:rsidR="002C5DA1" w:rsidRPr="002C5DA1">
        <w:rPr>
          <w:rFonts w:ascii="Arial" w:hAnsi="Arial" w:cs="Arial"/>
          <w:sz w:val="20"/>
          <w:szCs w:val="20"/>
        </w:rPr>
        <w:t xml:space="preserve">, since there were no bicycles in the principle period of  human evolutionary adaptation, yet it also hardly seems plausible that the </w:t>
      </w:r>
      <w:r w:rsidR="00324270" w:rsidRPr="00324270">
        <w:rPr>
          <w:rFonts w:ascii="Arial" w:hAnsi="Arial" w:cs="Arial"/>
          <w:sz w:val="20"/>
          <w:szCs w:val="20"/>
        </w:rPr>
        <w:t>average teenager has worked out something that eluded physicists for so long. Instead, it seems more plausible to assume that our notion of bicycle mechanisms revolves around some sort of intuitive simpli</w:t>
      </w:r>
      <w:r w:rsidR="00A1247E">
        <w:rPr>
          <w:rFonts w:ascii="Arial" w:hAnsi="Arial" w:cs="Arial"/>
          <w:sz w:val="20"/>
          <w:szCs w:val="20"/>
        </w:rPr>
        <w:t>fi</w:t>
      </w:r>
      <w:r w:rsidR="00673B37" w:rsidRPr="001A7EDC">
        <w:rPr>
          <w:rFonts w:ascii="Arial" w:hAnsi="Arial" w:cs="Arial"/>
          <w:sz w:val="20"/>
          <w:szCs w:val="20"/>
        </w:rPr>
        <w:t xml:space="preserve">cation that derives from experience. </w:t>
      </w:r>
      <w:r w:rsidR="00324270" w:rsidRPr="00324270">
        <w:rPr>
          <w:rFonts w:ascii="Arial" w:hAnsi="Arial" w:cs="Arial"/>
          <w:sz w:val="20"/>
          <w:szCs w:val="20"/>
        </w:rPr>
        <w:t xml:space="preserve"> </w:t>
      </w:r>
    </w:p>
    <w:p w:rsidR="00B17335" w:rsidRDefault="00673B37" w:rsidP="00673B37">
      <w:pPr>
        <w:pStyle w:val="HTMLPreformatted"/>
        <w:spacing w:before="240" w:line="276" w:lineRule="auto"/>
        <w:rPr>
          <w:rFonts w:ascii="Arial" w:hAnsi="Arial" w:cs="Arial"/>
          <w:color w:val="auto"/>
          <w:sz w:val="20"/>
          <w:szCs w:val="20"/>
        </w:rPr>
      </w:pPr>
      <w:r>
        <w:rPr>
          <w:rFonts w:ascii="Arial" w:hAnsi="Arial" w:cs="Arial"/>
          <w:color w:val="auto"/>
          <w:sz w:val="20"/>
          <w:szCs w:val="20"/>
        </w:rPr>
        <w:t>To take another</w:t>
      </w:r>
      <w:r w:rsidR="00F54017">
        <w:rPr>
          <w:rFonts w:ascii="Arial" w:hAnsi="Arial" w:cs="Arial"/>
          <w:color w:val="auto"/>
          <w:sz w:val="20"/>
          <w:szCs w:val="20"/>
        </w:rPr>
        <w:t xml:space="preserve"> </w:t>
      </w:r>
      <w:r>
        <w:rPr>
          <w:rFonts w:ascii="Arial" w:hAnsi="Arial" w:cs="Arial"/>
          <w:color w:val="auto"/>
          <w:sz w:val="20"/>
          <w:szCs w:val="20"/>
        </w:rPr>
        <w:t>example, consider the process of</w:t>
      </w:r>
      <w:r w:rsidR="00F54017">
        <w:rPr>
          <w:rFonts w:ascii="Arial" w:hAnsi="Arial" w:cs="Arial"/>
          <w:color w:val="auto"/>
          <w:sz w:val="20"/>
          <w:szCs w:val="20"/>
        </w:rPr>
        <w:t xml:space="preserve"> cooking scrambled eggs. </w:t>
      </w:r>
      <w:r w:rsidR="00E55CCE">
        <w:rPr>
          <w:rFonts w:ascii="Arial" w:hAnsi="Arial" w:cs="Arial"/>
          <w:color w:val="auto"/>
          <w:sz w:val="20"/>
          <w:szCs w:val="20"/>
        </w:rPr>
        <w:t>To what extent</w:t>
      </w:r>
      <w:r w:rsidR="00F54017">
        <w:rPr>
          <w:rFonts w:ascii="Arial" w:hAnsi="Arial" w:cs="Arial"/>
          <w:color w:val="auto"/>
          <w:sz w:val="20"/>
          <w:szCs w:val="20"/>
        </w:rPr>
        <w:t xml:space="preserve"> the physical chemistry that explains the change in physical characteristics and taste wrought by heat and stirring in turning a raw egg into a scrambled egg is currently understood we do not know</w:t>
      </w:r>
      <w:r w:rsidR="00112FCF">
        <w:rPr>
          <w:rFonts w:ascii="Arial" w:hAnsi="Arial" w:cs="Arial"/>
          <w:color w:val="auto"/>
          <w:sz w:val="20"/>
          <w:szCs w:val="20"/>
        </w:rPr>
        <w:t>,</w:t>
      </w:r>
      <w:r>
        <w:rPr>
          <w:rFonts w:ascii="Arial" w:hAnsi="Arial" w:cs="Arial"/>
          <w:color w:val="auto"/>
          <w:sz w:val="20"/>
          <w:szCs w:val="20"/>
        </w:rPr>
        <w:t xml:space="preserve"> but it seems</w:t>
      </w:r>
      <w:r w:rsidR="00F54017">
        <w:rPr>
          <w:rFonts w:ascii="Arial" w:hAnsi="Arial" w:cs="Arial"/>
          <w:color w:val="auto"/>
          <w:sz w:val="20"/>
          <w:szCs w:val="20"/>
        </w:rPr>
        <w:t xml:space="preserve"> altogether implausible to suppose that naïve</w:t>
      </w:r>
      <w:r w:rsidR="002D102A">
        <w:rPr>
          <w:rFonts w:ascii="Arial" w:hAnsi="Arial" w:cs="Arial"/>
          <w:color w:val="auto"/>
          <w:sz w:val="20"/>
          <w:szCs w:val="20"/>
        </w:rPr>
        <w:t xml:space="preserve"> subjects have tacit knowledge of this physical chemistry</w:t>
      </w:r>
      <w:r w:rsidR="00E55CCE">
        <w:rPr>
          <w:rFonts w:ascii="Arial" w:hAnsi="Arial" w:cs="Arial"/>
          <w:color w:val="auto"/>
          <w:sz w:val="20"/>
          <w:szCs w:val="20"/>
        </w:rPr>
        <w:t xml:space="preserve">. A subject who has never seen an egg being cooked would be very unlikely to be able to predict its behavior from first principles. </w:t>
      </w:r>
      <w:r>
        <w:rPr>
          <w:rFonts w:ascii="Arial" w:hAnsi="Arial" w:cs="Arial"/>
          <w:color w:val="auto"/>
          <w:sz w:val="20"/>
          <w:szCs w:val="20"/>
        </w:rPr>
        <w:t xml:space="preserve"> </w:t>
      </w:r>
      <w:r w:rsidR="00E55CCE">
        <w:rPr>
          <w:rFonts w:ascii="Arial" w:hAnsi="Arial" w:cs="Arial"/>
          <w:color w:val="auto"/>
          <w:sz w:val="20"/>
          <w:szCs w:val="20"/>
        </w:rPr>
        <w:t>C</w:t>
      </w:r>
      <w:r>
        <w:rPr>
          <w:rFonts w:ascii="Arial" w:hAnsi="Arial" w:cs="Arial"/>
          <w:color w:val="auto"/>
          <w:sz w:val="20"/>
          <w:szCs w:val="20"/>
        </w:rPr>
        <w:t xml:space="preserve">ooks seems to know </w:t>
      </w:r>
      <w:r w:rsidR="002D102A">
        <w:rPr>
          <w:rFonts w:ascii="Arial" w:hAnsi="Arial" w:cs="Arial"/>
          <w:color w:val="auto"/>
          <w:sz w:val="20"/>
          <w:szCs w:val="20"/>
        </w:rPr>
        <w:t>“one-off</w:t>
      </w:r>
      <w:r w:rsidR="00112FCF">
        <w:rPr>
          <w:rFonts w:ascii="Arial" w:hAnsi="Arial" w:cs="Arial"/>
          <w:color w:val="auto"/>
          <w:sz w:val="20"/>
          <w:szCs w:val="20"/>
        </w:rPr>
        <w:t>”</w:t>
      </w:r>
      <w:r w:rsidR="002D102A">
        <w:rPr>
          <w:rFonts w:ascii="Arial" w:hAnsi="Arial" w:cs="Arial"/>
          <w:color w:val="auto"/>
          <w:sz w:val="20"/>
          <w:szCs w:val="20"/>
        </w:rPr>
        <w:t xml:space="preserve"> charac</w:t>
      </w:r>
      <w:r w:rsidR="00CE28F2">
        <w:rPr>
          <w:rFonts w:ascii="Arial" w:hAnsi="Arial" w:cs="Arial"/>
          <w:color w:val="auto"/>
          <w:sz w:val="20"/>
          <w:szCs w:val="20"/>
        </w:rPr>
        <w:t xml:space="preserve">teristics of eggs specifically, </w:t>
      </w:r>
      <w:r>
        <w:rPr>
          <w:rFonts w:ascii="Arial" w:hAnsi="Arial" w:cs="Arial"/>
          <w:color w:val="auto"/>
          <w:sz w:val="20"/>
          <w:szCs w:val="20"/>
        </w:rPr>
        <w:t>via experience, not</w:t>
      </w:r>
      <w:r w:rsidR="00CE28F2">
        <w:rPr>
          <w:rFonts w:ascii="Arial" w:hAnsi="Arial" w:cs="Arial"/>
          <w:color w:val="auto"/>
          <w:sz w:val="20"/>
          <w:szCs w:val="20"/>
        </w:rPr>
        <w:t xml:space="preserve"> an instance of any useful more general theory. </w:t>
      </w:r>
    </w:p>
    <w:p w:rsidR="00A4254D" w:rsidRDefault="00E55CCE" w:rsidP="00D616C5">
      <w:pPr>
        <w:pStyle w:val="HTMLPreformatted"/>
        <w:spacing w:before="240" w:line="276" w:lineRule="auto"/>
        <w:rPr>
          <w:rFonts w:ascii="Arial" w:hAnsi="Arial" w:cs="Arial"/>
          <w:color w:val="auto"/>
          <w:sz w:val="20"/>
          <w:szCs w:val="20"/>
        </w:rPr>
      </w:pPr>
      <w:r>
        <w:rPr>
          <w:rFonts w:ascii="Arial" w:hAnsi="Arial" w:cs="Arial"/>
          <w:color w:val="auto"/>
          <w:sz w:val="20"/>
          <w:szCs w:val="20"/>
        </w:rPr>
        <w:t>On the other hand, p</w:t>
      </w:r>
      <w:r w:rsidR="008B733A" w:rsidRPr="00673B37">
        <w:rPr>
          <w:rFonts w:ascii="Arial" w:hAnsi="Arial" w:cs="Arial"/>
          <w:color w:val="auto"/>
          <w:sz w:val="20"/>
          <w:szCs w:val="20"/>
        </w:rPr>
        <w:t>eople</w:t>
      </w:r>
      <w:r w:rsidR="008B733A">
        <w:rPr>
          <w:rFonts w:ascii="Arial" w:hAnsi="Arial" w:cs="Arial"/>
          <w:color w:val="auto"/>
          <w:sz w:val="20"/>
          <w:szCs w:val="20"/>
        </w:rPr>
        <w:t xml:space="preserve"> </w:t>
      </w:r>
      <w:r w:rsidR="00AE4A20">
        <w:rPr>
          <w:rFonts w:ascii="Arial" w:hAnsi="Arial" w:cs="Arial"/>
          <w:color w:val="auto"/>
          <w:sz w:val="20"/>
          <w:szCs w:val="20"/>
        </w:rPr>
        <w:t xml:space="preserve">are able to connect their very imperfect understanding of cooking eggs with their physical reasoning generally. </w:t>
      </w:r>
      <w:r w:rsidR="008B733A">
        <w:rPr>
          <w:rFonts w:ascii="Arial" w:hAnsi="Arial" w:cs="Arial"/>
          <w:color w:val="auto"/>
          <w:sz w:val="20"/>
          <w:szCs w:val="20"/>
        </w:rPr>
        <w:t xml:space="preserve"> </w:t>
      </w:r>
      <w:r w:rsidR="00AE4A20">
        <w:rPr>
          <w:rFonts w:ascii="Arial" w:hAnsi="Arial" w:cs="Arial"/>
          <w:color w:val="auto"/>
          <w:sz w:val="20"/>
          <w:szCs w:val="20"/>
        </w:rPr>
        <w:t xml:space="preserve">They </w:t>
      </w:r>
      <w:r w:rsidR="008B733A">
        <w:rPr>
          <w:rFonts w:ascii="Arial" w:hAnsi="Arial" w:cs="Arial"/>
          <w:color w:val="auto"/>
          <w:sz w:val="20"/>
          <w:szCs w:val="20"/>
        </w:rPr>
        <w:t>know</w:t>
      </w:r>
      <w:r w:rsidR="00AE4A20">
        <w:rPr>
          <w:rFonts w:ascii="Arial" w:hAnsi="Arial" w:cs="Arial"/>
          <w:color w:val="auto"/>
          <w:sz w:val="20"/>
          <w:szCs w:val="20"/>
        </w:rPr>
        <w:t>, for example,</w:t>
      </w:r>
      <w:r w:rsidR="008B733A">
        <w:rPr>
          <w:rFonts w:ascii="Arial" w:hAnsi="Arial" w:cs="Arial"/>
          <w:color w:val="auto"/>
          <w:sz w:val="20"/>
          <w:szCs w:val="20"/>
        </w:rPr>
        <w:t xml:space="preserve"> that </w:t>
      </w:r>
      <w:r w:rsidR="00AE4A20">
        <w:rPr>
          <w:rFonts w:ascii="Arial" w:hAnsi="Arial" w:cs="Arial"/>
          <w:color w:val="auto"/>
          <w:sz w:val="20"/>
          <w:szCs w:val="20"/>
        </w:rPr>
        <w:t>they</w:t>
      </w:r>
      <w:r w:rsidR="008B733A">
        <w:rPr>
          <w:rFonts w:ascii="Arial" w:hAnsi="Arial" w:cs="Arial"/>
          <w:color w:val="auto"/>
          <w:sz w:val="20"/>
          <w:szCs w:val="20"/>
        </w:rPr>
        <w:t xml:space="preserve"> can flick a piece into the air with a fork; </w:t>
      </w:r>
      <w:r w:rsidR="00AE4A20">
        <w:rPr>
          <w:rFonts w:ascii="Arial" w:hAnsi="Arial" w:cs="Arial"/>
          <w:color w:val="auto"/>
          <w:sz w:val="20"/>
          <w:szCs w:val="20"/>
        </w:rPr>
        <w:t xml:space="preserve">and </w:t>
      </w:r>
      <w:r w:rsidR="008B733A">
        <w:rPr>
          <w:rFonts w:ascii="Arial" w:hAnsi="Arial" w:cs="Arial"/>
          <w:color w:val="auto"/>
          <w:sz w:val="20"/>
          <w:szCs w:val="20"/>
        </w:rPr>
        <w:t xml:space="preserve">that if </w:t>
      </w:r>
      <w:r w:rsidR="00AE4A20">
        <w:rPr>
          <w:rFonts w:ascii="Arial" w:hAnsi="Arial" w:cs="Arial"/>
          <w:color w:val="auto"/>
          <w:sz w:val="20"/>
          <w:szCs w:val="20"/>
        </w:rPr>
        <w:t>they</w:t>
      </w:r>
      <w:r w:rsidR="008B733A">
        <w:rPr>
          <w:rFonts w:ascii="Arial" w:hAnsi="Arial" w:cs="Arial"/>
          <w:color w:val="auto"/>
          <w:sz w:val="20"/>
          <w:szCs w:val="20"/>
        </w:rPr>
        <w:t xml:space="preserve"> turn the pan upside down, the eggs will fall ou</w:t>
      </w:r>
      <w:r w:rsidR="00673B37">
        <w:rPr>
          <w:rFonts w:ascii="Arial" w:hAnsi="Arial" w:cs="Arial"/>
          <w:color w:val="auto"/>
          <w:sz w:val="20"/>
          <w:szCs w:val="20"/>
        </w:rPr>
        <w:t xml:space="preserve">t, even if </w:t>
      </w:r>
      <w:r w:rsidR="00AE4A20">
        <w:rPr>
          <w:rFonts w:ascii="Arial" w:hAnsi="Arial" w:cs="Arial"/>
          <w:color w:val="auto"/>
          <w:sz w:val="20"/>
          <w:szCs w:val="20"/>
        </w:rPr>
        <w:t>they</w:t>
      </w:r>
      <w:r w:rsidR="00673B37">
        <w:rPr>
          <w:rFonts w:ascii="Arial" w:hAnsi="Arial" w:cs="Arial"/>
          <w:color w:val="auto"/>
          <w:sz w:val="20"/>
          <w:szCs w:val="20"/>
        </w:rPr>
        <w:t xml:space="preserve"> have never tried it</w:t>
      </w:r>
      <w:r w:rsidR="00AE4A20">
        <w:rPr>
          <w:rFonts w:ascii="Arial" w:hAnsi="Arial" w:cs="Arial"/>
          <w:color w:val="auto"/>
          <w:sz w:val="20"/>
          <w:szCs w:val="20"/>
        </w:rPr>
        <w:t>.</w:t>
      </w:r>
      <w:r w:rsidR="00673B37">
        <w:rPr>
          <w:rFonts w:ascii="Arial" w:hAnsi="Arial" w:cs="Arial"/>
          <w:color w:val="auto"/>
          <w:sz w:val="20"/>
          <w:szCs w:val="20"/>
        </w:rPr>
        <w:t xml:space="preserve"> </w:t>
      </w:r>
      <w:r w:rsidR="00AE4A20">
        <w:rPr>
          <w:rFonts w:ascii="Arial" w:hAnsi="Arial" w:cs="Arial"/>
          <w:color w:val="auto"/>
          <w:sz w:val="20"/>
          <w:szCs w:val="20"/>
        </w:rPr>
        <w:t xml:space="preserve">They </w:t>
      </w:r>
      <w:r w:rsidR="00673B37">
        <w:rPr>
          <w:rFonts w:ascii="Arial" w:hAnsi="Arial" w:cs="Arial"/>
          <w:color w:val="auto"/>
          <w:sz w:val="20"/>
          <w:szCs w:val="20"/>
        </w:rPr>
        <w:t>can guess</w:t>
      </w:r>
      <w:r w:rsidR="008B733A">
        <w:rPr>
          <w:rFonts w:ascii="Arial" w:hAnsi="Arial" w:cs="Arial"/>
          <w:color w:val="auto"/>
          <w:sz w:val="20"/>
          <w:szCs w:val="20"/>
        </w:rPr>
        <w:t xml:space="preserve"> that if you mix blue ink into them they will probably turn blue; and that </w:t>
      </w:r>
      <w:r w:rsidR="00AE4A20">
        <w:rPr>
          <w:rFonts w:ascii="Arial" w:hAnsi="Arial" w:cs="Arial"/>
          <w:color w:val="auto"/>
          <w:sz w:val="20"/>
          <w:szCs w:val="20"/>
        </w:rPr>
        <w:t xml:space="preserve">they </w:t>
      </w:r>
      <w:r w:rsidR="008B733A">
        <w:rPr>
          <w:rFonts w:ascii="Arial" w:hAnsi="Arial" w:cs="Arial"/>
          <w:color w:val="auto"/>
          <w:sz w:val="20"/>
          <w:szCs w:val="20"/>
        </w:rPr>
        <w:t xml:space="preserve">can probably cook an ostrich egg the same way, but it will probably take longer. </w:t>
      </w:r>
      <w:r w:rsidR="00AE4A20">
        <w:rPr>
          <w:rFonts w:ascii="Arial" w:hAnsi="Arial" w:cs="Arial"/>
          <w:color w:val="auto"/>
          <w:sz w:val="20"/>
          <w:szCs w:val="20"/>
        </w:rPr>
        <w:t>This ability to combine theories of very different levels of detail is very difficult to attain with physics engines, since a physics engine requires a precise theory; alternative reasoning techniques such as symbolic reasoning are much more flexible in that regard.</w:t>
      </w:r>
    </w:p>
    <w:p w:rsidR="00A409F8" w:rsidRDefault="00A409F8" w:rsidP="00C744DE">
      <w:pPr>
        <w:pStyle w:val="Heading2"/>
        <w:numPr>
          <w:ilvl w:val="1"/>
          <w:numId w:val="34"/>
        </w:numPr>
      </w:pPr>
      <w:r>
        <w:t>Simulation as the result</w:t>
      </w:r>
      <w:r w:rsidR="000569BD">
        <w:t>, rather than the mechanism,</w:t>
      </w:r>
      <w:r>
        <w:t xml:space="preserve"> of physical reasoning</w:t>
      </w:r>
    </w:p>
    <w:p w:rsidR="00A409F8" w:rsidRDefault="00A409F8" w:rsidP="00C744DE"/>
    <w:p w:rsidR="000569BD" w:rsidRDefault="00A409F8" w:rsidP="00C744DE">
      <w:pPr>
        <w:rPr>
          <w:rFonts w:ascii="Arial" w:eastAsia="Times New Roman" w:hAnsi="Arial" w:cs="Arial"/>
          <w:sz w:val="20"/>
          <w:szCs w:val="20"/>
        </w:rPr>
      </w:pPr>
      <w:r>
        <w:rPr>
          <w:rFonts w:ascii="Arial" w:hAnsi="Arial" w:cs="Arial"/>
          <w:sz w:val="20"/>
          <w:szCs w:val="20"/>
        </w:rPr>
        <w:t xml:space="preserve">In a </w:t>
      </w:r>
      <w:r w:rsidR="000569BD">
        <w:rPr>
          <w:rFonts w:ascii="Arial" w:hAnsi="Arial" w:cs="Arial"/>
          <w:sz w:val="20"/>
          <w:szCs w:val="20"/>
        </w:rPr>
        <w:t xml:space="preserve">number of cognitive studies of visualization or embodied simulation, it is clear on consideration that most of the physical reasoning involved must be carried out </w:t>
      </w:r>
      <w:r w:rsidR="000569BD" w:rsidRPr="00C744DE">
        <w:rPr>
          <w:rFonts w:ascii="Arial" w:hAnsi="Arial" w:cs="Arial"/>
          <w:i/>
          <w:sz w:val="20"/>
          <w:szCs w:val="20"/>
        </w:rPr>
        <w:t>before</w:t>
      </w:r>
      <w:r w:rsidR="000569BD">
        <w:rPr>
          <w:rFonts w:ascii="Arial" w:hAnsi="Arial" w:cs="Arial"/>
          <w:i/>
          <w:sz w:val="20"/>
          <w:szCs w:val="20"/>
        </w:rPr>
        <w:t xml:space="preserve"> </w:t>
      </w:r>
      <w:r w:rsidR="000569BD">
        <w:rPr>
          <w:rFonts w:ascii="Arial" w:hAnsi="Arial" w:cs="Arial"/>
          <w:sz w:val="20"/>
          <w:szCs w:val="20"/>
        </w:rPr>
        <w:t xml:space="preserve">the simulation can be constructed; and that therefore, the simulation cannot be the cognitive mechanism that supports the physical reasoning. For example, </w:t>
      </w:r>
      <w:proofErr w:type="spellStart"/>
      <w:r w:rsidR="000569BD">
        <w:rPr>
          <w:rFonts w:ascii="Arial" w:hAnsi="Arial" w:cs="Arial"/>
          <w:sz w:val="20"/>
          <w:szCs w:val="20"/>
        </w:rPr>
        <w:t>Zwaan</w:t>
      </w:r>
      <w:proofErr w:type="spellEnd"/>
      <w:r w:rsidR="000569BD">
        <w:rPr>
          <w:rFonts w:ascii="Arial" w:hAnsi="Arial" w:cs="Arial"/>
          <w:sz w:val="20"/>
          <w:szCs w:val="20"/>
        </w:rPr>
        <w:t xml:space="preserve"> and Taylor </w:t>
      </w:r>
      <w:sdt>
        <w:sdtPr>
          <w:rPr>
            <w:rFonts w:ascii="Arial" w:hAnsi="Arial" w:cs="Arial"/>
            <w:sz w:val="20"/>
            <w:szCs w:val="20"/>
          </w:rPr>
          <w:id w:val="8925897"/>
          <w:citation/>
        </w:sdtPr>
        <w:sdtContent>
          <w:r w:rsidR="00460876">
            <w:rPr>
              <w:rFonts w:ascii="Arial" w:hAnsi="Arial" w:cs="Arial"/>
              <w:sz w:val="20"/>
              <w:szCs w:val="20"/>
            </w:rPr>
            <w:fldChar w:fldCharType="begin"/>
          </w:r>
          <w:r w:rsidR="000569BD">
            <w:rPr>
              <w:rFonts w:ascii="Arial" w:hAnsi="Arial" w:cs="Arial"/>
              <w:sz w:val="20"/>
              <w:szCs w:val="20"/>
            </w:rPr>
            <w:instrText xml:space="preserve"> CITATION Zwa06 \n  \t  \l 1033  </w:instrText>
          </w:r>
          <w:r w:rsidR="00460876">
            <w:rPr>
              <w:rFonts w:ascii="Arial" w:hAnsi="Arial" w:cs="Arial"/>
              <w:sz w:val="20"/>
              <w:szCs w:val="20"/>
            </w:rPr>
            <w:fldChar w:fldCharType="separate"/>
          </w:r>
          <w:r w:rsidR="001927C9" w:rsidRPr="001927C9">
            <w:rPr>
              <w:rFonts w:ascii="Arial" w:hAnsi="Arial" w:cs="Arial"/>
              <w:noProof/>
              <w:sz w:val="20"/>
              <w:szCs w:val="20"/>
            </w:rPr>
            <w:t>(2006)</w:t>
          </w:r>
          <w:r w:rsidR="00460876">
            <w:rPr>
              <w:rFonts w:ascii="Arial" w:hAnsi="Arial" w:cs="Arial"/>
              <w:sz w:val="20"/>
              <w:szCs w:val="20"/>
            </w:rPr>
            <w:fldChar w:fldCharType="end"/>
          </w:r>
        </w:sdtContent>
      </w:sdt>
      <w:r w:rsidR="000569BD">
        <w:rPr>
          <w:rFonts w:ascii="Arial" w:hAnsi="Arial" w:cs="Arial"/>
          <w:sz w:val="20"/>
          <w:szCs w:val="20"/>
        </w:rPr>
        <w:t xml:space="preserve"> report an experiment </w:t>
      </w:r>
      <w:r w:rsidR="000569BD" w:rsidRPr="009C4877">
        <w:rPr>
          <w:rFonts w:ascii="Arial" w:eastAsia="Times New Roman" w:hAnsi="Arial" w:cs="Arial"/>
          <w:sz w:val="20"/>
          <w:szCs w:val="20"/>
        </w:rPr>
        <w:t>in which subjects read one of the following two texts:</w:t>
      </w:r>
    </w:p>
    <w:p w:rsidR="000569BD" w:rsidRDefault="000569BD" w:rsidP="00C7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ascii="Arial" w:eastAsia="Times New Roman" w:hAnsi="Arial" w:cs="Arial"/>
          <w:sz w:val="20"/>
          <w:szCs w:val="20"/>
        </w:rPr>
      </w:pPr>
      <w:r w:rsidRPr="009C4877">
        <w:rPr>
          <w:rFonts w:ascii="Arial" w:eastAsia="Times New Roman" w:hAnsi="Arial" w:cs="Arial"/>
          <w:sz w:val="20"/>
          <w:szCs w:val="20"/>
        </w:rPr>
        <w:t>1) The carpenter turned the screw. The boards had been connected too tightly.</w:t>
      </w:r>
    </w:p>
    <w:p w:rsidR="000569BD" w:rsidRDefault="000569BD" w:rsidP="00C7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ascii="Arial" w:eastAsia="Times New Roman" w:hAnsi="Arial" w:cs="Arial"/>
          <w:sz w:val="20"/>
          <w:szCs w:val="20"/>
        </w:rPr>
      </w:pPr>
      <w:r w:rsidRPr="009C4877">
        <w:rPr>
          <w:rFonts w:ascii="Arial" w:eastAsia="Times New Roman" w:hAnsi="Arial" w:cs="Arial"/>
          <w:sz w:val="20"/>
          <w:szCs w:val="20"/>
        </w:rPr>
        <w:t>2) The carpenter turned the screw. The boards had been connected too loosely.</w:t>
      </w:r>
    </w:p>
    <w:p w:rsidR="000569BD" w:rsidRDefault="000569BD" w:rsidP="00056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0"/>
          <w:szCs w:val="20"/>
        </w:rPr>
      </w:pPr>
    </w:p>
    <w:p w:rsidR="000569BD" w:rsidRPr="00C744DE" w:rsidRDefault="000569BD" w:rsidP="00C744DE">
      <w:pPr>
        <w:rPr>
          <w:rFonts w:ascii="Arial" w:hAnsi="Arial" w:cs="Arial"/>
          <w:sz w:val="20"/>
          <w:szCs w:val="20"/>
        </w:rPr>
      </w:pPr>
      <w:r w:rsidRPr="009C4877">
        <w:rPr>
          <w:rFonts w:ascii="Arial" w:eastAsia="Times New Roman" w:hAnsi="Arial" w:cs="Arial"/>
          <w:sz w:val="20"/>
          <w:szCs w:val="20"/>
        </w:rPr>
        <w:lastRenderedPageBreak/>
        <w:t xml:space="preserve">Subjects who read sentence (1) then find it easier to turn their hand in a </w:t>
      </w:r>
      <w:r>
        <w:rPr>
          <w:rFonts w:ascii="Arial" w:eastAsia="Times New Roman" w:hAnsi="Arial" w:cs="Arial"/>
          <w:sz w:val="20"/>
          <w:szCs w:val="20"/>
        </w:rPr>
        <w:t>counter</w:t>
      </w:r>
      <w:r w:rsidRPr="009C4877">
        <w:rPr>
          <w:rFonts w:ascii="Arial" w:eastAsia="Times New Roman" w:hAnsi="Arial" w:cs="Arial"/>
          <w:sz w:val="20"/>
          <w:szCs w:val="20"/>
        </w:rPr>
        <w:t>clockwise direction, while subjects who read sentence (2) find it easier to turn their hand</w:t>
      </w:r>
      <w:r>
        <w:rPr>
          <w:rFonts w:ascii="Arial" w:eastAsia="Times New Roman" w:hAnsi="Arial" w:cs="Arial"/>
          <w:sz w:val="20"/>
          <w:szCs w:val="20"/>
        </w:rPr>
        <w:t xml:space="preserve"> </w:t>
      </w:r>
      <w:r w:rsidRPr="009C4877">
        <w:rPr>
          <w:rFonts w:ascii="Arial" w:eastAsia="Times New Roman" w:hAnsi="Arial" w:cs="Arial"/>
          <w:sz w:val="20"/>
          <w:szCs w:val="20"/>
        </w:rPr>
        <w:t>clockwise. But the connections</w:t>
      </w:r>
      <w:r>
        <w:rPr>
          <w:rFonts w:ascii="Arial" w:eastAsia="Times New Roman" w:hAnsi="Arial" w:cs="Arial"/>
          <w:sz w:val="20"/>
          <w:szCs w:val="20"/>
        </w:rPr>
        <w:t xml:space="preserve"> between the texts and the directions of turning the screw</w:t>
      </w:r>
      <w:r w:rsidRPr="009C4877">
        <w:rPr>
          <w:rFonts w:ascii="Arial" w:eastAsia="Times New Roman" w:hAnsi="Arial" w:cs="Arial"/>
          <w:sz w:val="20"/>
          <w:szCs w:val="20"/>
        </w:rPr>
        <w:t xml:space="preserve"> themselves rest on a rather complex sequence of inference, combining reasoning about the physics</w:t>
      </w:r>
      <w:r>
        <w:rPr>
          <w:rFonts w:ascii="Arial" w:eastAsia="Times New Roman" w:hAnsi="Arial" w:cs="Arial"/>
          <w:sz w:val="20"/>
          <w:szCs w:val="20"/>
        </w:rPr>
        <w:t xml:space="preserve"> </w:t>
      </w:r>
      <w:r w:rsidRPr="009C4877">
        <w:rPr>
          <w:rFonts w:ascii="Arial" w:eastAsia="Times New Roman" w:hAnsi="Arial" w:cs="Arial"/>
          <w:sz w:val="20"/>
          <w:szCs w:val="20"/>
        </w:rPr>
        <w:t>with reasoning about the carpenter's purposes</w:t>
      </w:r>
    </w:p>
    <w:p w:rsidR="000569BD" w:rsidRDefault="000569BD" w:rsidP="000569BD">
      <w:pPr>
        <w:rPr>
          <w:rStyle w:val="CommentReference"/>
          <w:rFonts w:ascii="Arial" w:hAnsi="Arial" w:cs="Arial"/>
          <w:sz w:val="20"/>
          <w:szCs w:val="20"/>
        </w:rPr>
      </w:pPr>
      <w:r>
        <w:rPr>
          <w:rFonts w:ascii="Arial" w:hAnsi="Arial" w:cs="Arial"/>
          <w:sz w:val="20"/>
          <w:szCs w:val="20"/>
        </w:rPr>
        <w:t xml:space="preserve">Similar considerations apply to </w:t>
      </w:r>
      <w:r>
        <w:rPr>
          <w:rStyle w:val="CommentReference"/>
          <w:rFonts w:ascii="Arial" w:hAnsi="Arial" w:cs="Arial"/>
          <w:sz w:val="20"/>
          <w:szCs w:val="20"/>
        </w:rPr>
        <w:t xml:space="preserve">non-physical visualizations as well. For instance, Moulton and </w:t>
      </w:r>
      <w:proofErr w:type="spellStart"/>
      <w:r>
        <w:rPr>
          <w:rStyle w:val="CommentReference"/>
          <w:rFonts w:ascii="Arial" w:hAnsi="Arial" w:cs="Arial"/>
          <w:sz w:val="20"/>
          <w:szCs w:val="20"/>
        </w:rPr>
        <w:t>Kosslyn</w:t>
      </w:r>
      <w:proofErr w:type="spellEnd"/>
      <w:r>
        <w:rPr>
          <w:rStyle w:val="CommentReference"/>
          <w:rFonts w:ascii="Arial" w:hAnsi="Arial" w:cs="Arial"/>
          <w:sz w:val="20"/>
          <w:szCs w:val="20"/>
        </w:rPr>
        <w:t xml:space="preserve"> </w:t>
      </w:r>
      <w:sdt>
        <w:sdtPr>
          <w:rPr>
            <w:rStyle w:val="CommentReference"/>
            <w:rFonts w:ascii="Arial" w:hAnsi="Arial" w:cs="Arial"/>
            <w:sz w:val="20"/>
            <w:szCs w:val="20"/>
          </w:rPr>
          <w:id w:val="1147210494"/>
          <w:citation/>
        </w:sdtPr>
        <w:sdtContent>
          <w:r w:rsidR="00460876">
            <w:rPr>
              <w:rStyle w:val="CommentReference"/>
              <w:rFonts w:ascii="Arial" w:hAnsi="Arial" w:cs="Arial"/>
              <w:sz w:val="20"/>
              <w:szCs w:val="20"/>
            </w:rPr>
            <w:fldChar w:fldCharType="begin"/>
          </w:r>
          <w:r>
            <w:rPr>
              <w:rStyle w:val="CommentReference"/>
              <w:rFonts w:ascii="Arial" w:hAnsi="Arial" w:cs="Arial"/>
              <w:sz w:val="20"/>
              <w:szCs w:val="20"/>
            </w:rPr>
            <w:instrText xml:space="preserve"> CITATION Mou09 \n  \t  \l 1033  </w:instrText>
          </w:r>
          <w:r w:rsidR="00460876">
            <w:rPr>
              <w:rStyle w:val="CommentReference"/>
              <w:rFonts w:ascii="Arial" w:hAnsi="Arial" w:cs="Arial"/>
              <w:sz w:val="20"/>
              <w:szCs w:val="20"/>
            </w:rPr>
            <w:fldChar w:fldCharType="separate"/>
          </w:r>
          <w:r w:rsidR="001927C9" w:rsidRPr="001927C9">
            <w:rPr>
              <w:rFonts w:ascii="Arial" w:hAnsi="Arial" w:cs="Arial"/>
              <w:noProof/>
              <w:sz w:val="20"/>
              <w:szCs w:val="20"/>
            </w:rPr>
            <w:t>(2009)</w:t>
          </w:r>
          <w:r w:rsidR="00460876">
            <w:rPr>
              <w:rStyle w:val="CommentReference"/>
              <w:rFonts w:ascii="Arial" w:hAnsi="Arial" w:cs="Arial"/>
              <w:sz w:val="20"/>
              <w:szCs w:val="20"/>
            </w:rPr>
            <w:fldChar w:fldCharType="end"/>
          </w:r>
        </w:sdtContent>
      </w:sdt>
      <w:r>
        <w:rPr>
          <w:rStyle w:val="CommentReference"/>
          <w:rFonts w:ascii="Arial" w:hAnsi="Arial" w:cs="Arial"/>
          <w:sz w:val="20"/>
          <w:szCs w:val="20"/>
        </w:rPr>
        <w:t xml:space="preserve"> discuss a hypothetical case of a groom who is considering telling a risqué wedding toast, visualizes the look of horror on the bride's face, and changes his mind. But how does the groom come to </w:t>
      </w:r>
      <w:r w:rsidRPr="00985280">
        <w:rPr>
          <w:rStyle w:val="CommentReference"/>
          <w:rFonts w:ascii="Arial" w:hAnsi="Arial" w:cs="Arial"/>
          <w:i/>
          <w:sz w:val="20"/>
          <w:szCs w:val="20"/>
        </w:rPr>
        <w:t>visualize</w:t>
      </w:r>
      <w:r>
        <w:rPr>
          <w:rStyle w:val="CommentReference"/>
          <w:rFonts w:ascii="Arial" w:hAnsi="Arial" w:cs="Arial"/>
          <w:sz w:val="20"/>
          <w:szCs w:val="20"/>
        </w:rPr>
        <w:t xml:space="preserve"> his bride with a look of horror? The real work is beforehand; the cognitive process that generates the visualization must surely be drawing on a previous inference that the bride will be horrified based on knowledge of speech acts, ceremonial occasions, emotions, and so on. It is not plausible that there is a process that goes directly from the joke to the </w:t>
      </w:r>
      <w:r w:rsidRPr="009910E1">
        <w:rPr>
          <w:rStyle w:val="CommentReference"/>
          <w:rFonts w:ascii="Arial" w:hAnsi="Arial" w:cs="Arial"/>
          <w:i/>
          <w:sz w:val="20"/>
          <w:szCs w:val="20"/>
        </w:rPr>
        <w:t>image</w:t>
      </w:r>
      <w:r>
        <w:rPr>
          <w:rStyle w:val="CommentReference"/>
          <w:rFonts w:ascii="Arial" w:hAnsi="Arial" w:cs="Arial"/>
          <w:sz w:val="20"/>
          <w:szCs w:val="20"/>
        </w:rPr>
        <w:t xml:space="preserve"> of horror and then interprets the image to infer the emotion of the bride.</w:t>
      </w:r>
    </w:p>
    <w:p w:rsidR="00933825" w:rsidRPr="00D616C5" w:rsidRDefault="00933825" w:rsidP="00B27D95">
      <w:pPr>
        <w:pStyle w:val="HTMLPreformatted"/>
        <w:spacing w:line="276" w:lineRule="auto"/>
        <w:rPr>
          <w:rFonts w:ascii="Arial" w:hAnsi="Arial" w:cs="Arial"/>
          <w:strike/>
          <w:color w:val="auto"/>
          <w:sz w:val="20"/>
          <w:szCs w:val="20"/>
        </w:rPr>
      </w:pPr>
    </w:p>
    <w:p w:rsidR="0026674E" w:rsidRDefault="000D6582" w:rsidP="00022C46">
      <w:pPr>
        <w:autoSpaceDE w:val="0"/>
        <w:autoSpaceDN w:val="0"/>
        <w:adjustRightInd w:val="0"/>
        <w:spacing w:after="0"/>
        <w:rPr>
          <w:rFonts w:ascii="Arial" w:hAnsi="Arial" w:cs="Arial"/>
          <w:sz w:val="20"/>
          <w:szCs w:val="20"/>
        </w:rPr>
      </w:pPr>
      <w:r>
        <w:rPr>
          <w:rFonts w:ascii="Arial" w:hAnsi="Arial" w:cs="Arial"/>
          <w:sz w:val="20"/>
          <w:szCs w:val="20"/>
        </w:rPr>
        <w:tab/>
      </w:r>
    </w:p>
    <w:p w:rsidR="000D6582" w:rsidRPr="006F7836" w:rsidRDefault="000E7E1A" w:rsidP="000E7E1A">
      <w:pPr>
        <w:pStyle w:val="Heading1"/>
      </w:pPr>
      <w:r>
        <w:t xml:space="preserve">5. </w:t>
      </w:r>
      <w:r w:rsidR="000D6582">
        <w:t>Memory-based physical reasoning</w:t>
      </w:r>
    </w:p>
    <w:p w:rsidR="002257F8" w:rsidRDefault="000D6582" w:rsidP="002257F8">
      <w:pPr>
        <w:rPr>
          <w:rStyle w:val="CommentReference"/>
          <w:rFonts w:ascii="Arial" w:hAnsi="Arial" w:cs="Arial"/>
          <w:sz w:val="20"/>
          <w:szCs w:val="20"/>
        </w:rPr>
      </w:pPr>
      <w:r w:rsidRPr="00BB52A0">
        <w:rPr>
          <w:rStyle w:val="CommentReference"/>
          <w:rFonts w:ascii="Arial" w:hAnsi="Arial" w:cs="Arial"/>
          <w:sz w:val="20"/>
          <w:szCs w:val="20"/>
        </w:rPr>
        <w:t xml:space="preserve">An alternative theory of constructing simulations is that </w:t>
      </w:r>
      <w:r w:rsidR="002257F8">
        <w:rPr>
          <w:rStyle w:val="CommentReference"/>
          <w:rFonts w:ascii="Arial" w:hAnsi="Arial" w:cs="Arial"/>
          <w:sz w:val="20"/>
          <w:szCs w:val="20"/>
        </w:rPr>
        <w:t xml:space="preserve">we don’t literally simulate, but instead effectively playback movies of prior experiences, </w:t>
      </w:r>
      <w:r w:rsidRPr="00BB52A0">
        <w:rPr>
          <w:rStyle w:val="CommentReference"/>
          <w:rFonts w:ascii="Arial" w:hAnsi="Arial" w:cs="Arial"/>
          <w:sz w:val="20"/>
          <w:szCs w:val="20"/>
        </w:rPr>
        <w:t>retrieving relevant memories and modifying them to fit the current situation.</w:t>
      </w:r>
      <w:r w:rsidRPr="00DE3D0C">
        <w:rPr>
          <w:rStyle w:val="CommentReference"/>
          <w:rFonts w:ascii="Arial" w:hAnsi="Arial" w:cs="Arial"/>
          <w:sz w:val="20"/>
          <w:szCs w:val="20"/>
        </w:rPr>
        <w:t xml:space="preserve"> </w:t>
      </w:r>
      <w:r w:rsidRPr="00C134AF">
        <w:rPr>
          <w:rStyle w:val="CommentReference"/>
          <w:rFonts w:ascii="Arial" w:hAnsi="Arial" w:cs="Arial"/>
          <w:sz w:val="20"/>
          <w:szCs w:val="20"/>
        </w:rPr>
        <w:t>For instance if you see a</w:t>
      </w:r>
      <w:r w:rsidRPr="00737709">
        <w:rPr>
          <w:rStyle w:val="CommentReference"/>
          <w:rFonts w:ascii="Arial" w:hAnsi="Arial" w:cs="Arial"/>
          <w:sz w:val="20"/>
          <w:szCs w:val="20"/>
        </w:rPr>
        <w:t xml:space="preserve">n open thermos of  </w:t>
      </w:r>
      <w:r w:rsidRPr="00BB52A0">
        <w:rPr>
          <w:rStyle w:val="CommentReference"/>
          <w:rFonts w:ascii="Arial" w:hAnsi="Arial" w:cs="Arial"/>
          <w:sz w:val="20"/>
          <w:szCs w:val="20"/>
        </w:rPr>
        <w:t>hot chicken soup knocked off a table edge, you recall other cases where you have seen containers of liquid spill and predict that the results here will be similar.</w:t>
      </w:r>
      <w:r w:rsidR="002257F8">
        <w:rPr>
          <w:rStyle w:val="CommentReference"/>
          <w:rFonts w:ascii="Arial" w:hAnsi="Arial" w:cs="Arial"/>
          <w:sz w:val="20"/>
          <w:szCs w:val="20"/>
        </w:rPr>
        <w:t xml:space="preserve"> Of course, if you do no step-by-step iterative computation, simulation is not involved; you have used a shortcut, not a simulation. </w:t>
      </w:r>
    </w:p>
    <w:p w:rsidR="000D6582" w:rsidRDefault="000D6582" w:rsidP="002257F8">
      <w:pPr>
        <w:rPr>
          <w:rStyle w:val="CommentReference"/>
          <w:rFonts w:ascii="Arial" w:hAnsi="Arial" w:cs="Arial"/>
          <w:sz w:val="20"/>
          <w:szCs w:val="20"/>
        </w:rPr>
      </w:pPr>
      <w:r>
        <w:rPr>
          <w:rStyle w:val="CommentReference"/>
          <w:rFonts w:ascii="Arial" w:hAnsi="Arial" w:cs="Arial"/>
          <w:sz w:val="20"/>
          <w:szCs w:val="20"/>
        </w:rPr>
        <w:t xml:space="preserve">Sanborn, </w:t>
      </w:r>
      <w:proofErr w:type="spellStart"/>
      <w:r>
        <w:rPr>
          <w:rStyle w:val="CommentReference"/>
          <w:rFonts w:ascii="Arial" w:hAnsi="Arial" w:cs="Arial"/>
          <w:sz w:val="20"/>
          <w:szCs w:val="20"/>
        </w:rPr>
        <w:t>Masingkha</w:t>
      </w:r>
      <w:proofErr w:type="spellEnd"/>
      <w:r>
        <w:rPr>
          <w:rStyle w:val="CommentReference"/>
          <w:rFonts w:ascii="Arial" w:hAnsi="Arial" w:cs="Arial"/>
          <w:sz w:val="20"/>
          <w:szCs w:val="20"/>
        </w:rPr>
        <w:t xml:space="preserve">, and Griffiths </w:t>
      </w:r>
      <w:sdt>
        <w:sdtPr>
          <w:rPr>
            <w:rStyle w:val="CommentReference"/>
            <w:rFonts w:ascii="Arial" w:hAnsi="Arial" w:cs="Arial"/>
            <w:sz w:val="20"/>
            <w:szCs w:val="20"/>
          </w:rPr>
          <w:id w:val="-1653441586"/>
          <w:citation/>
        </w:sdtPr>
        <w:sdtContent>
          <w:r w:rsidR="00460876">
            <w:rPr>
              <w:rStyle w:val="CommentReference"/>
              <w:rFonts w:ascii="Arial" w:hAnsi="Arial" w:cs="Arial"/>
              <w:sz w:val="20"/>
              <w:szCs w:val="20"/>
            </w:rPr>
            <w:fldChar w:fldCharType="begin"/>
          </w:r>
          <w:r>
            <w:rPr>
              <w:rStyle w:val="CommentReference"/>
              <w:rFonts w:ascii="Arial" w:hAnsi="Arial" w:cs="Arial"/>
              <w:sz w:val="20"/>
              <w:szCs w:val="20"/>
            </w:rPr>
            <w:instrText xml:space="preserve">CITATION San13 \n  \t  \l 1033 </w:instrText>
          </w:r>
          <w:r w:rsidR="00460876">
            <w:rPr>
              <w:rStyle w:val="CommentReference"/>
              <w:rFonts w:ascii="Arial" w:hAnsi="Arial" w:cs="Arial"/>
              <w:sz w:val="20"/>
              <w:szCs w:val="20"/>
            </w:rPr>
            <w:fldChar w:fldCharType="separate"/>
          </w:r>
          <w:r w:rsidR="001927C9" w:rsidRPr="001927C9">
            <w:rPr>
              <w:rFonts w:ascii="Arial" w:hAnsi="Arial" w:cs="Arial"/>
              <w:noProof/>
              <w:sz w:val="20"/>
              <w:szCs w:val="20"/>
            </w:rPr>
            <w:t>(2013)</w:t>
          </w:r>
          <w:r w:rsidR="00460876">
            <w:rPr>
              <w:rStyle w:val="CommentReference"/>
              <w:rFonts w:ascii="Arial" w:hAnsi="Arial" w:cs="Arial"/>
              <w:sz w:val="20"/>
              <w:szCs w:val="20"/>
            </w:rPr>
            <w:fldChar w:fldCharType="end"/>
          </w:r>
        </w:sdtContent>
      </w:sdt>
      <w:r>
        <w:rPr>
          <w:rStyle w:val="CommentReference"/>
          <w:rFonts w:ascii="Arial" w:hAnsi="Arial" w:cs="Arial"/>
          <w:sz w:val="20"/>
          <w:szCs w:val="20"/>
        </w:rPr>
        <w:t xml:space="preserve"> propose </w:t>
      </w:r>
      <w:r w:rsidR="002257F8">
        <w:rPr>
          <w:rStyle w:val="CommentReference"/>
          <w:rFonts w:ascii="Arial" w:hAnsi="Arial" w:cs="Arial"/>
          <w:sz w:val="20"/>
          <w:szCs w:val="20"/>
        </w:rPr>
        <w:t xml:space="preserve">one version of more simulative theory, in which a </w:t>
      </w:r>
      <w:r>
        <w:rPr>
          <w:rStyle w:val="CommentReference"/>
          <w:rFonts w:ascii="Arial" w:hAnsi="Arial" w:cs="Arial"/>
          <w:sz w:val="20"/>
          <w:szCs w:val="20"/>
        </w:rPr>
        <w:t xml:space="preserve">“noisy Newton” model of collisions could be implemented using stored memories of observed collisions. When a new collision must be reasoned about, the </w:t>
      </w:r>
      <w:proofErr w:type="spellStart"/>
      <w:r>
        <w:rPr>
          <w:rStyle w:val="CommentReference"/>
          <w:rFonts w:ascii="Arial" w:hAnsi="Arial" w:cs="Arial"/>
          <w:sz w:val="20"/>
          <w:szCs w:val="20"/>
        </w:rPr>
        <w:t>reasoner</w:t>
      </w:r>
      <w:proofErr w:type="spellEnd"/>
      <w:r>
        <w:rPr>
          <w:rStyle w:val="CommentReference"/>
          <w:rFonts w:ascii="Arial" w:hAnsi="Arial" w:cs="Arial"/>
          <w:sz w:val="20"/>
          <w:szCs w:val="20"/>
        </w:rPr>
        <w:t xml:space="preserve"> </w:t>
      </w:r>
      <w:r w:rsidR="002257F8">
        <w:rPr>
          <w:rStyle w:val="CommentReference"/>
          <w:rFonts w:ascii="Arial" w:hAnsi="Arial" w:cs="Arial"/>
          <w:sz w:val="20"/>
          <w:szCs w:val="20"/>
        </w:rPr>
        <w:t xml:space="preserve">would </w:t>
      </w:r>
      <w:r>
        <w:rPr>
          <w:rStyle w:val="CommentReference"/>
          <w:rFonts w:ascii="Arial" w:hAnsi="Arial" w:cs="Arial"/>
          <w:sz w:val="20"/>
          <w:szCs w:val="20"/>
        </w:rPr>
        <w:t xml:space="preserve">retrieves </w:t>
      </w:r>
      <w:r w:rsidR="002257F8">
        <w:rPr>
          <w:rStyle w:val="CommentReference"/>
          <w:rFonts w:ascii="Arial" w:hAnsi="Arial" w:cs="Arial"/>
          <w:sz w:val="20"/>
          <w:szCs w:val="20"/>
        </w:rPr>
        <w:t xml:space="preserve">related </w:t>
      </w:r>
      <w:r>
        <w:rPr>
          <w:rStyle w:val="CommentReference"/>
          <w:rFonts w:ascii="Arial" w:hAnsi="Arial" w:cs="Arial"/>
          <w:sz w:val="20"/>
          <w:szCs w:val="20"/>
        </w:rPr>
        <w:t>stored memories and evaluates the new situation by a process of interpolation among the stored memories, taking into account uncertainty in the perception of the new situation.</w:t>
      </w:r>
      <w:r w:rsidR="00933825">
        <w:rPr>
          <w:rStyle w:val="CommentReference"/>
          <w:rFonts w:ascii="Arial" w:hAnsi="Arial" w:cs="Arial"/>
          <w:sz w:val="20"/>
          <w:szCs w:val="20"/>
        </w:rPr>
        <w:t xml:space="preserve"> </w:t>
      </w:r>
      <w:r w:rsidR="002257F8">
        <w:rPr>
          <w:rStyle w:val="CommentReference"/>
          <w:rFonts w:ascii="Arial" w:hAnsi="Arial" w:cs="Arial"/>
          <w:sz w:val="20"/>
          <w:szCs w:val="20"/>
        </w:rPr>
        <w:t xml:space="preserve"> </w:t>
      </w:r>
    </w:p>
    <w:p w:rsidR="002257F8" w:rsidRDefault="000D6582" w:rsidP="000D6582">
      <w:pPr>
        <w:rPr>
          <w:rStyle w:val="CommentReference"/>
          <w:rFonts w:ascii="Arial" w:hAnsi="Arial" w:cs="Arial"/>
          <w:sz w:val="20"/>
          <w:szCs w:val="20"/>
        </w:rPr>
      </w:pPr>
      <w:r>
        <w:rPr>
          <w:rStyle w:val="CommentReference"/>
          <w:rFonts w:ascii="Arial" w:hAnsi="Arial" w:cs="Arial"/>
          <w:sz w:val="20"/>
          <w:szCs w:val="20"/>
        </w:rPr>
        <w:t>The theory initially seems plausible, and we do not doubt that in some cases retrieval from memory plays a significant part of the reasoning process.</w:t>
      </w:r>
      <w:r>
        <w:rPr>
          <w:rStyle w:val="FootnoteReference"/>
          <w:rFonts w:ascii="Arial" w:hAnsi="Arial" w:cs="Arial"/>
          <w:sz w:val="20"/>
          <w:szCs w:val="20"/>
        </w:rPr>
        <w:footnoteReference w:id="5"/>
      </w:r>
      <w:r>
        <w:rPr>
          <w:rStyle w:val="CommentReference"/>
          <w:rFonts w:ascii="Arial" w:hAnsi="Arial" w:cs="Arial"/>
          <w:sz w:val="20"/>
          <w:szCs w:val="20"/>
        </w:rPr>
        <w:t xml:space="preserve"> </w:t>
      </w:r>
    </w:p>
    <w:p w:rsidR="000D6582" w:rsidRDefault="000D6582" w:rsidP="000D6582">
      <w:pPr>
        <w:rPr>
          <w:rStyle w:val="CommentReference"/>
          <w:rFonts w:ascii="Arial" w:hAnsi="Arial" w:cs="Arial"/>
          <w:sz w:val="20"/>
          <w:szCs w:val="20"/>
        </w:rPr>
      </w:pPr>
      <w:r>
        <w:rPr>
          <w:rStyle w:val="CommentReference"/>
          <w:rFonts w:ascii="Arial" w:hAnsi="Arial" w:cs="Arial"/>
          <w:sz w:val="20"/>
          <w:szCs w:val="20"/>
        </w:rPr>
        <w:t>But in many situations, the machinery of memory per se is too impoverished to yield clear answers, without significant support from other mechanisms</w:t>
      </w:r>
      <w:r w:rsidR="00CE28F2">
        <w:rPr>
          <w:rStyle w:val="CommentReference"/>
          <w:rFonts w:ascii="Arial" w:hAnsi="Arial" w:cs="Arial"/>
          <w:sz w:val="20"/>
          <w:szCs w:val="20"/>
        </w:rPr>
        <w:t>.</w:t>
      </w:r>
      <w:r>
        <w:rPr>
          <w:rStyle w:val="CommentReference"/>
          <w:rFonts w:ascii="Arial" w:hAnsi="Arial" w:cs="Arial"/>
          <w:sz w:val="20"/>
          <w:szCs w:val="20"/>
        </w:rPr>
        <w:t xml:space="preserve">  Consider, for example, </w:t>
      </w:r>
      <w:r w:rsidR="00CE28F2">
        <w:rPr>
          <w:rStyle w:val="CommentReference"/>
          <w:rFonts w:ascii="Arial" w:hAnsi="Arial" w:cs="Arial"/>
          <w:sz w:val="20"/>
          <w:szCs w:val="20"/>
        </w:rPr>
        <w:t xml:space="preserve">Schwartz and Black’s </w:t>
      </w:r>
      <w:sdt>
        <w:sdtPr>
          <w:rPr>
            <w:rStyle w:val="CommentReference"/>
            <w:rFonts w:ascii="Arial" w:hAnsi="Arial" w:cs="Arial"/>
            <w:sz w:val="20"/>
            <w:szCs w:val="20"/>
          </w:rPr>
          <w:id w:val="8036843"/>
          <w:citation/>
        </w:sdtPr>
        <w:sdtContent>
          <w:r w:rsidR="00460876">
            <w:rPr>
              <w:rStyle w:val="CommentReference"/>
              <w:rFonts w:ascii="Arial" w:hAnsi="Arial" w:cs="Arial"/>
              <w:sz w:val="20"/>
              <w:szCs w:val="20"/>
            </w:rPr>
            <w:fldChar w:fldCharType="begin"/>
          </w:r>
          <w:r w:rsidR="00CE28F2">
            <w:rPr>
              <w:rStyle w:val="CommentReference"/>
              <w:rFonts w:ascii="Arial" w:hAnsi="Arial" w:cs="Arial"/>
              <w:sz w:val="20"/>
              <w:szCs w:val="20"/>
            </w:rPr>
            <w:instrText xml:space="preserve"> CITATION Sch96 \n  \t  \l 1033  </w:instrText>
          </w:r>
          <w:r w:rsidR="00460876">
            <w:rPr>
              <w:rStyle w:val="CommentReference"/>
              <w:rFonts w:ascii="Arial" w:hAnsi="Arial" w:cs="Arial"/>
              <w:sz w:val="20"/>
              <w:szCs w:val="20"/>
            </w:rPr>
            <w:fldChar w:fldCharType="separate"/>
          </w:r>
          <w:r w:rsidR="001927C9" w:rsidRPr="001927C9">
            <w:rPr>
              <w:rFonts w:ascii="Arial" w:hAnsi="Arial" w:cs="Arial"/>
              <w:noProof/>
              <w:sz w:val="20"/>
              <w:szCs w:val="20"/>
            </w:rPr>
            <w:t>(1996)</w:t>
          </w:r>
          <w:r w:rsidR="00460876">
            <w:rPr>
              <w:rStyle w:val="CommentReference"/>
              <w:rFonts w:ascii="Arial" w:hAnsi="Arial" w:cs="Arial"/>
              <w:sz w:val="20"/>
              <w:szCs w:val="20"/>
            </w:rPr>
            <w:fldChar w:fldCharType="end"/>
          </w:r>
        </w:sdtContent>
      </w:sdt>
      <w:r w:rsidR="002257F8">
        <w:rPr>
          <w:rStyle w:val="CommentReference"/>
          <w:rFonts w:ascii="Arial" w:hAnsi="Arial" w:cs="Arial"/>
          <w:sz w:val="20"/>
          <w:szCs w:val="20"/>
        </w:rPr>
        <w:t xml:space="preserve"> </w:t>
      </w:r>
      <w:r>
        <w:rPr>
          <w:rStyle w:val="CommentReference"/>
          <w:rFonts w:ascii="Arial" w:hAnsi="Arial" w:cs="Arial"/>
          <w:sz w:val="20"/>
          <w:szCs w:val="20"/>
        </w:rPr>
        <w:t>gear problem. Since the problem involves this particular pair of gears, with a dent and with a bump, which the subjects have presumably never seen before, they certainly cannot retrieve a memory that gives the answer to this precise question. It even seems unlikely that subjects in general have a memory of seeing the interaction of one gear with a bump and another with a corresponding dent. Subjects presumably have seen gears interact (otherwise, they could hardly answer the question</w:t>
      </w:r>
      <w:r w:rsidR="00CE28F2">
        <w:rPr>
          <w:rStyle w:val="CommentReference"/>
          <w:rFonts w:ascii="Arial" w:hAnsi="Arial" w:cs="Arial"/>
          <w:sz w:val="20"/>
          <w:szCs w:val="20"/>
        </w:rPr>
        <w:t>)</w:t>
      </w:r>
      <w:r>
        <w:rPr>
          <w:rStyle w:val="CommentReference"/>
          <w:rFonts w:ascii="Arial" w:hAnsi="Arial" w:cs="Arial"/>
          <w:sz w:val="20"/>
          <w:szCs w:val="20"/>
        </w:rPr>
        <w:t xml:space="preserve">, and could retrieve memories of seeing those. But in order to apply that memory to the current problem, they must be generalize the experience: either to the narrow rule, “Two interacting gears of the same radius will rotate with the same angular velocity” or to the broader rule, “Two interacting gears rotate in such a way that the contact point moves at equal speeds along the two boundaries,” or something similar. And since they will need to carry out this generalization in any case, there is not much reason, either experimental or theoretical, to </w:t>
      </w:r>
      <w:r>
        <w:rPr>
          <w:rStyle w:val="CommentReference"/>
          <w:rFonts w:ascii="Arial" w:hAnsi="Arial" w:cs="Arial"/>
          <w:sz w:val="20"/>
          <w:szCs w:val="20"/>
        </w:rPr>
        <w:lastRenderedPageBreak/>
        <w:t>presume that the generalization is performed at query time; it would seem much more effective to carry it out when the subject learns about gears, and then have it available. Memory per se contributes little</w:t>
      </w:r>
      <w:r w:rsidR="00933825">
        <w:rPr>
          <w:rStyle w:val="CommentReference"/>
          <w:rFonts w:ascii="Arial" w:hAnsi="Arial" w:cs="Arial"/>
          <w:sz w:val="20"/>
          <w:szCs w:val="20"/>
        </w:rPr>
        <w:t>.</w:t>
      </w:r>
    </w:p>
    <w:p w:rsidR="000D6582" w:rsidRDefault="000D6582" w:rsidP="000D6582">
      <w:pPr>
        <w:rPr>
          <w:rStyle w:val="CommentReference"/>
          <w:rFonts w:ascii="Arial" w:hAnsi="Arial" w:cs="Arial"/>
          <w:sz w:val="20"/>
          <w:szCs w:val="20"/>
        </w:rPr>
      </w:pPr>
      <w:r>
        <w:rPr>
          <w:rStyle w:val="CommentReference"/>
          <w:rFonts w:ascii="Arial" w:hAnsi="Arial" w:cs="Arial"/>
          <w:sz w:val="20"/>
          <w:szCs w:val="20"/>
        </w:rPr>
        <w:t>Second, finding the correct measure of similarity between a new situation and previous memories and finding the proper way to modify an earlier memory to fit a new situation often require substantial background knowledge and reasoning. Consider again the example of knocking over a thermos of soup, and imagine a subject who has often seen a thermos of soup but, as it happens, has never seen either a thermos or soup spill, though he has seen cups of coffee, glasses of wine, glasses of juice, pots of water and so on spill. The subject must succeed in retrieving the experience of seeing other open containers of liquid spill as the relevant memory rather than the experience of seeing thermoses of soup not spill (because they remain upright). Then the subject must determine how the features of the current situation combine with those of the memories; e.g. there will be a puddle of chicken soup rather than a puddle of coffee or wine; if it falls onto fabric, it will create a grease stain rather than a brown or red stain. A glass thermos may break, like a wine glass; a metal thermos will probably not break, like a paper coffee cup. We are not arguing that these inferences cannot be carried out properly; indeed there is a substantial literature on how that might be done; but memory alone is hardly a panacea. At the very least carrying out the inferences require integrating the memory retrieval system with some knowledge-based reasoning; unaided by other mechanisms, memory would be of little use.</w:t>
      </w:r>
    </w:p>
    <w:p w:rsidR="000D6582" w:rsidRDefault="000D6582" w:rsidP="000D6582">
      <w:pPr>
        <w:rPr>
          <w:rStyle w:val="CommentReference"/>
          <w:rFonts w:ascii="Arial" w:hAnsi="Arial" w:cs="Arial"/>
          <w:sz w:val="20"/>
          <w:szCs w:val="20"/>
        </w:rPr>
      </w:pPr>
      <w:r>
        <w:rPr>
          <w:rStyle w:val="CommentReference"/>
          <w:rFonts w:ascii="Arial" w:hAnsi="Arial" w:cs="Arial"/>
          <w:sz w:val="20"/>
          <w:szCs w:val="20"/>
        </w:rPr>
        <w:t xml:space="preserve">The issue of similarity in comparing events is studied in depth in </w:t>
      </w:r>
      <w:sdt>
        <w:sdtPr>
          <w:rPr>
            <w:rStyle w:val="CommentReference"/>
            <w:rFonts w:ascii="Arial" w:hAnsi="Arial" w:cs="Arial"/>
            <w:sz w:val="20"/>
            <w:szCs w:val="20"/>
          </w:rPr>
          <w:id w:val="719486007"/>
          <w:citation/>
        </w:sdtPr>
        <w:sdtContent>
          <w:r w:rsidR="00460876">
            <w:rPr>
              <w:rStyle w:val="CommentReference"/>
              <w:rFonts w:ascii="Arial" w:hAnsi="Arial" w:cs="Arial"/>
              <w:sz w:val="20"/>
              <w:szCs w:val="20"/>
            </w:rPr>
            <w:fldChar w:fldCharType="begin"/>
          </w:r>
          <w:r>
            <w:rPr>
              <w:rStyle w:val="CommentReference"/>
              <w:rFonts w:ascii="Arial" w:hAnsi="Arial" w:cs="Arial"/>
              <w:sz w:val="20"/>
              <w:szCs w:val="20"/>
            </w:rPr>
            <w:instrText xml:space="preserve"> CITATION Lam04 \l 1033 </w:instrText>
          </w:r>
          <w:r w:rsidR="00460876">
            <w:rPr>
              <w:rStyle w:val="CommentReference"/>
              <w:rFonts w:ascii="Arial" w:hAnsi="Arial" w:cs="Arial"/>
              <w:sz w:val="20"/>
              <w:szCs w:val="20"/>
            </w:rPr>
            <w:fldChar w:fldCharType="separate"/>
          </w:r>
          <w:r w:rsidR="001927C9" w:rsidRPr="001927C9">
            <w:rPr>
              <w:rFonts w:ascii="Arial" w:hAnsi="Arial" w:cs="Arial"/>
              <w:noProof/>
              <w:sz w:val="20"/>
              <w:szCs w:val="20"/>
            </w:rPr>
            <w:t>(Lamberts, 2004)</w:t>
          </w:r>
          <w:r w:rsidR="00460876">
            <w:rPr>
              <w:rStyle w:val="CommentReference"/>
              <w:rFonts w:ascii="Arial" w:hAnsi="Arial" w:cs="Arial"/>
              <w:sz w:val="20"/>
              <w:szCs w:val="20"/>
            </w:rPr>
            <w:fldChar w:fldCharType="end"/>
          </w:r>
        </w:sdtContent>
      </w:sdt>
      <w:r>
        <w:rPr>
          <w:rStyle w:val="CommentReference"/>
          <w:rFonts w:ascii="Arial" w:hAnsi="Arial" w:cs="Arial"/>
          <w:sz w:val="20"/>
          <w:szCs w:val="20"/>
        </w:rPr>
        <w:t xml:space="preserve">. Lamberts points out that the proper measure of similarity between two events, viewed as trajectories of objects, is rather obscure; similarity judgments are, to a substantial extent, invariant under changes of both spatial and temporal scale, and dominated by qualitative characteristics such as linear vs. curvilinear motion. The larger problem however, not mentioned by Lambert, is that the relevant measure of similarity depends on the </w:t>
      </w:r>
      <w:r w:rsidRPr="00BB52A0">
        <w:rPr>
          <w:rStyle w:val="CommentReference"/>
          <w:rFonts w:ascii="Arial" w:hAnsi="Arial" w:cs="Arial"/>
          <w:i/>
          <w:sz w:val="20"/>
          <w:szCs w:val="20"/>
        </w:rPr>
        <w:t>kind</w:t>
      </w:r>
      <w:r>
        <w:rPr>
          <w:rStyle w:val="CommentReference"/>
          <w:rFonts w:ascii="Arial" w:hAnsi="Arial" w:cs="Arial"/>
          <w:sz w:val="20"/>
          <w:szCs w:val="20"/>
        </w:rPr>
        <w:t xml:space="preserve"> of prediction being made. In predicting the trajectory of motion, a memory of coffee spilling from a cup is a good exemplar for chicken soup spilling from a cup; in predicting the color of a stain and its response to detergent, a memory of dripping chicken soup from a spoon would be a better exemplar. Echoing points made above, the real work is left to the engine that determines what kind of memories to search for, relative to the type of prediction being made, rather than the machinery of memory per se.</w:t>
      </w:r>
    </w:p>
    <w:p w:rsidR="000D6582" w:rsidRDefault="000D6582" w:rsidP="000D6582">
      <w:pPr>
        <w:rPr>
          <w:rStyle w:val="CommentReference"/>
          <w:rFonts w:ascii="Arial" w:hAnsi="Arial" w:cs="Arial"/>
          <w:sz w:val="20"/>
          <w:szCs w:val="20"/>
        </w:rPr>
      </w:pPr>
      <w:r>
        <w:rPr>
          <w:rStyle w:val="CommentReference"/>
          <w:rFonts w:ascii="Arial" w:hAnsi="Arial" w:cs="Arial"/>
          <w:sz w:val="20"/>
          <w:szCs w:val="20"/>
        </w:rPr>
        <w:t xml:space="preserve">Similar issues arise in using memory-based simulation for predicting of the behaviors towers of blocks, considered in </w:t>
      </w:r>
      <w:sdt>
        <w:sdtPr>
          <w:rPr>
            <w:rStyle w:val="CommentReference"/>
            <w:rFonts w:ascii="Arial" w:hAnsi="Arial" w:cs="Arial"/>
            <w:sz w:val="20"/>
            <w:szCs w:val="20"/>
          </w:rPr>
          <w:id w:val="754442582"/>
          <w:citation/>
        </w:sdtPr>
        <w:sdtContent>
          <w:r w:rsidR="00460876">
            <w:rPr>
              <w:rStyle w:val="CommentReference"/>
              <w:rFonts w:ascii="Arial" w:hAnsi="Arial" w:cs="Arial"/>
              <w:sz w:val="20"/>
              <w:szCs w:val="20"/>
            </w:rPr>
            <w:fldChar w:fldCharType="begin"/>
          </w:r>
          <w:r>
            <w:rPr>
              <w:rStyle w:val="CommentReference"/>
              <w:rFonts w:ascii="Arial" w:hAnsi="Arial" w:cs="Arial"/>
              <w:sz w:val="20"/>
              <w:szCs w:val="20"/>
            </w:rPr>
            <w:instrText xml:space="preserve">CITATION Bat13 \l 1033 </w:instrText>
          </w:r>
          <w:r w:rsidR="00460876">
            <w:rPr>
              <w:rStyle w:val="CommentReference"/>
              <w:rFonts w:ascii="Arial" w:hAnsi="Arial" w:cs="Arial"/>
              <w:sz w:val="20"/>
              <w:szCs w:val="20"/>
            </w:rPr>
            <w:fldChar w:fldCharType="separate"/>
          </w:r>
          <w:r w:rsidR="001927C9" w:rsidRPr="001927C9">
            <w:rPr>
              <w:rFonts w:ascii="Arial" w:hAnsi="Arial" w:cs="Arial"/>
              <w:noProof/>
              <w:sz w:val="20"/>
              <w:szCs w:val="20"/>
            </w:rPr>
            <w:t>(Battaglia, Hamrick, &amp; Tenenbaum, 2013)</w:t>
          </w:r>
          <w:r w:rsidR="00460876">
            <w:rPr>
              <w:rStyle w:val="CommentReference"/>
              <w:rFonts w:ascii="Arial" w:hAnsi="Arial" w:cs="Arial"/>
              <w:sz w:val="20"/>
              <w:szCs w:val="20"/>
            </w:rPr>
            <w:fldChar w:fldCharType="end"/>
          </w:r>
        </w:sdtContent>
      </w:sdt>
      <w:r>
        <w:rPr>
          <w:rStyle w:val="CommentReference"/>
          <w:rFonts w:ascii="Arial" w:hAnsi="Arial" w:cs="Arial"/>
          <w:sz w:val="20"/>
          <w:szCs w:val="20"/>
        </w:rPr>
        <w:t>. On first glance, this might appear a natural application for this technique; one simply remembers a similar tower and predicts a similar</w:t>
      </w:r>
      <w:r w:rsidR="00F92EB0">
        <w:rPr>
          <w:rStyle w:val="CommentReference"/>
          <w:rFonts w:ascii="Arial" w:hAnsi="Arial" w:cs="Arial"/>
          <w:sz w:val="20"/>
          <w:szCs w:val="20"/>
        </w:rPr>
        <w:t xml:space="preserve"> </w:t>
      </w:r>
      <w:proofErr w:type="gramStart"/>
      <w:r>
        <w:rPr>
          <w:rStyle w:val="CommentReference"/>
          <w:rFonts w:ascii="Arial" w:hAnsi="Arial" w:cs="Arial"/>
          <w:sz w:val="20"/>
          <w:szCs w:val="20"/>
        </w:rPr>
        <w:t>behavior,</w:t>
      </w:r>
      <w:proofErr w:type="gramEnd"/>
      <w:r>
        <w:rPr>
          <w:rStyle w:val="CommentReference"/>
          <w:rFonts w:ascii="Arial" w:hAnsi="Arial" w:cs="Arial"/>
          <w:sz w:val="20"/>
          <w:szCs w:val="20"/>
        </w:rPr>
        <w:t xml:space="preserve"> or a number of similar towers and have them vote on the behavior. But it is easily shown that the obvious simple measure of “similarity” between towers of blocks — match up the blocks in a one-to-one correspondence, and then measure the closeness of parameters such as the coordinates of the centers of the blocks and their dimensions — will give poor results unless the subject has seen a vast number of towers</w:t>
      </w:r>
      <w:r>
        <w:rPr>
          <w:rStyle w:val="FootnoteReference"/>
          <w:rFonts w:ascii="Arial" w:hAnsi="Arial" w:cs="Arial"/>
          <w:sz w:val="20"/>
          <w:szCs w:val="20"/>
        </w:rPr>
        <w:footnoteReference w:id="6"/>
      </w:r>
      <w:r>
        <w:rPr>
          <w:rStyle w:val="CommentReference"/>
          <w:rFonts w:ascii="Arial" w:hAnsi="Arial" w:cs="Arial"/>
          <w:sz w:val="20"/>
          <w:szCs w:val="20"/>
        </w:rPr>
        <w:t xml:space="preserve">, and even so the theory does not yield cognitively plausible errors. First, the critical parameters here are not the coordinates or dimensions directly; they are the position of the centers of mass of each </w:t>
      </w:r>
      <w:proofErr w:type="spellStart"/>
      <w:r>
        <w:rPr>
          <w:rStyle w:val="CommentReference"/>
          <w:rFonts w:ascii="Arial" w:hAnsi="Arial" w:cs="Arial"/>
          <w:sz w:val="20"/>
          <w:szCs w:val="20"/>
        </w:rPr>
        <w:t>subtower</w:t>
      </w:r>
      <w:proofErr w:type="spellEnd"/>
      <w:r>
        <w:rPr>
          <w:rStyle w:val="CommentReference"/>
          <w:rFonts w:ascii="Arial" w:hAnsi="Arial" w:cs="Arial"/>
          <w:sz w:val="20"/>
          <w:szCs w:val="20"/>
        </w:rPr>
        <w:t xml:space="preserve"> relative to the boundaries of the supporting block. Second, the remembered tower that is actually most relevant to the current tower may not match up block by block; a single block in one may correspond to multipl</w:t>
      </w:r>
      <w:r w:rsidR="00D07823">
        <w:rPr>
          <w:rStyle w:val="CommentReference"/>
          <w:rFonts w:ascii="Arial" w:hAnsi="Arial" w:cs="Arial"/>
          <w:sz w:val="20"/>
          <w:szCs w:val="20"/>
        </w:rPr>
        <w:t xml:space="preserve">e blocks in the other. </w:t>
      </w:r>
      <w:proofErr w:type="gramStart"/>
      <w:r w:rsidR="00D07823">
        <w:rPr>
          <w:rStyle w:val="CommentReference"/>
          <w:rFonts w:ascii="Arial" w:hAnsi="Arial" w:cs="Arial"/>
          <w:sz w:val="20"/>
          <w:szCs w:val="20"/>
        </w:rPr>
        <w:t>(Figure 7</w:t>
      </w:r>
      <w:r>
        <w:rPr>
          <w:rStyle w:val="CommentReference"/>
          <w:rFonts w:ascii="Arial" w:hAnsi="Arial" w:cs="Arial"/>
          <w:sz w:val="20"/>
          <w:szCs w:val="20"/>
        </w:rPr>
        <w:t>).</w:t>
      </w:r>
      <w:proofErr w:type="gramEnd"/>
    </w:p>
    <w:p w:rsidR="000D6582" w:rsidRDefault="000D6582" w:rsidP="000D6582">
      <w:pPr>
        <w:keepNext/>
      </w:pPr>
      <w:r w:rsidRPr="00BB52A0">
        <w:rPr>
          <w:rFonts w:ascii="Arial" w:hAnsi="Arial" w:cs="Arial"/>
          <w:noProof/>
          <w:sz w:val="20"/>
          <w:szCs w:val="20"/>
        </w:rPr>
        <w:lastRenderedPageBreak/>
        <w:drawing>
          <wp:inline distT="0" distB="0" distL="0" distR="0">
            <wp:extent cx="5933312" cy="2092093"/>
            <wp:effectExtent l="19050" t="0" r="0" b="0"/>
            <wp:docPr id="8" name="Picture 5" descr="ManyManyMat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yManyMatch.png"/>
                    <pic:cNvPicPr/>
                  </pic:nvPicPr>
                  <pic:blipFill>
                    <a:blip r:embed="rId16"/>
                    <a:stretch>
                      <a:fillRect/>
                    </a:stretch>
                  </pic:blipFill>
                  <pic:spPr>
                    <a:xfrm>
                      <a:off x="0" y="0"/>
                      <a:ext cx="5933312" cy="2092093"/>
                    </a:xfrm>
                    <a:prstGeom prst="rect">
                      <a:avLst/>
                    </a:prstGeom>
                  </pic:spPr>
                </pic:pic>
              </a:graphicData>
            </a:graphic>
          </wp:inline>
        </w:drawing>
      </w:r>
    </w:p>
    <w:p w:rsidR="000D6582" w:rsidRPr="00D07823" w:rsidRDefault="00D07823" w:rsidP="00D07823">
      <w:pPr>
        <w:pStyle w:val="Caption"/>
        <w:rPr>
          <w:rStyle w:val="CommentReference"/>
          <w:rFonts w:cs="Arial"/>
          <w:color w:val="auto"/>
          <w:sz w:val="22"/>
          <w:szCs w:val="22"/>
        </w:rPr>
      </w:pPr>
      <w:r w:rsidRPr="00D07823">
        <w:rPr>
          <w:color w:val="auto"/>
          <w:sz w:val="22"/>
          <w:szCs w:val="22"/>
        </w:rPr>
        <w:t xml:space="preserve">Figure </w:t>
      </w:r>
      <w:r w:rsidR="00460876" w:rsidRPr="00D07823">
        <w:rPr>
          <w:color w:val="auto"/>
          <w:sz w:val="22"/>
          <w:szCs w:val="22"/>
        </w:rPr>
        <w:fldChar w:fldCharType="begin"/>
      </w:r>
      <w:r w:rsidRPr="00D07823">
        <w:rPr>
          <w:color w:val="auto"/>
          <w:sz w:val="22"/>
          <w:szCs w:val="22"/>
        </w:rPr>
        <w:instrText xml:space="preserve"> SEQ Figure \* ARABIC </w:instrText>
      </w:r>
      <w:r w:rsidR="00460876" w:rsidRPr="00D07823">
        <w:rPr>
          <w:color w:val="auto"/>
          <w:sz w:val="22"/>
          <w:szCs w:val="22"/>
        </w:rPr>
        <w:fldChar w:fldCharType="separate"/>
      </w:r>
      <w:r>
        <w:rPr>
          <w:noProof/>
          <w:color w:val="auto"/>
          <w:sz w:val="22"/>
          <w:szCs w:val="22"/>
        </w:rPr>
        <w:t>7</w:t>
      </w:r>
      <w:r w:rsidR="00460876" w:rsidRPr="00D07823">
        <w:rPr>
          <w:color w:val="auto"/>
          <w:sz w:val="22"/>
          <w:szCs w:val="22"/>
        </w:rPr>
        <w:fldChar w:fldCharType="end"/>
      </w:r>
      <w:r w:rsidRPr="00D07823">
        <w:rPr>
          <w:color w:val="auto"/>
          <w:sz w:val="22"/>
          <w:szCs w:val="22"/>
        </w:rPr>
        <w:t>:</w:t>
      </w:r>
      <w:r>
        <w:rPr>
          <w:color w:val="auto"/>
          <w:sz w:val="22"/>
          <w:szCs w:val="22"/>
        </w:rPr>
        <w:t xml:space="preserve"> </w:t>
      </w:r>
      <w:r w:rsidR="000D6582" w:rsidRPr="00D07823">
        <w:rPr>
          <w:rStyle w:val="CommentReference"/>
          <w:rFonts w:cs="Arial"/>
          <w:color w:val="auto"/>
          <w:sz w:val="22"/>
          <w:szCs w:val="22"/>
        </w:rPr>
        <w:t>Tower 1 is a better exemplar for Tower 2 than for Tower 3, despite the fact that there is a one-one matching between the blocks in Towers 1 and 3, preserving support and left-right relations, whereas the matching between Tower 1 and Tower 2 is many-many (A</w:t>
      </w:r>
      <w:proofErr w:type="gramStart"/>
      <w:r w:rsidR="000D6582" w:rsidRPr="00D07823">
        <w:rPr>
          <w:rStyle w:val="CommentReference"/>
          <w:rFonts w:cs="Arial"/>
          <w:color w:val="auto"/>
          <w:sz w:val="22"/>
          <w:szCs w:val="22"/>
        </w:rPr>
        <w:t>,B</w:t>
      </w:r>
      <w:proofErr w:type="gramEnd"/>
      <w:r w:rsidR="000D6582" w:rsidRPr="00D07823">
        <w:rPr>
          <w:rStyle w:val="CommentReference"/>
          <w:rFonts w:cs="Arial"/>
          <w:color w:val="auto"/>
          <w:sz w:val="22"/>
          <w:szCs w:val="22"/>
        </w:rPr>
        <w:t xml:space="preserve"> match I; D,E match K,L,M; F,G,H match N). </w:t>
      </w:r>
    </w:p>
    <w:p w:rsidR="000D6582" w:rsidRDefault="000D6582" w:rsidP="000D6582">
      <w:pPr>
        <w:rPr>
          <w:rStyle w:val="CommentReference"/>
          <w:rFonts w:ascii="Arial" w:hAnsi="Arial" w:cs="Arial"/>
          <w:sz w:val="20"/>
          <w:szCs w:val="20"/>
        </w:rPr>
      </w:pPr>
      <w:r w:rsidRPr="006E6648">
        <w:rPr>
          <w:rStyle w:val="CommentReference"/>
          <w:rFonts w:ascii="Arial" w:hAnsi="Arial" w:cs="Arial"/>
          <w:sz w:val="20"/>
          <w:szCs w:val="20"/>
        </w:rPr>
        <w:t>Another</w:t>
      </w:r>
      <w:r>
        <w:rPr>
          <w:rStyle w:val="CommentReference"/>
          <w:rFonts w:ascii="Arial" w:hAnsi="Arial" w:cs="Arial"/>
          <w:sz w:val="20"/>
          <w:szCs w:val="20"/>
        </w:rPr>
        <w:t xml:space="preserve"> difficult problem is the need to merge multiple separate memories. Consider, for example, a subject who sees an open cup of coffee perched on top of an unstable tower of blocks. To predict what will happen, it is necessary to combine previous memories of falling towers of blocks with memories of spilling containers of liquids. In a knowledge-based system, such combinations are generally fairly straightforward, though certainly difficulties can arise; in a physics engine-based system, this can easy, if </w:t>
      </w:r>
      <w:r w:rsidR="00745F82">
        <w:rPr>
          <w:rStyle w:val="CommentReference"/>
          <w:rFonts w:ascii="Arial" w:hAnsi="Arial" w:cs="Arial"/>
          <w:sz w:val="20"/>
          <w:szCs w:val="20"/>
        </w:rPr>
        <w:t xml:space="preserve">the </w:t>
      </w:r>
      <w:r>
        <w:rPr>
          <w:rStyle w:val="CommentReference"/>
          <w:rFonts w:ascii="Arial" w:hAnsi="Arial" w:cs="Arial"/>
          <w:sz w:val="20"/>
          <w:szCs w:val="20"/>
        </w:rPr>
        <w:t>engine already incorporates all interactions, or laborious, if it does not; but in a memory-retrieval system it is generally highly problematic.</w:t>
      </w:r>
    </w:p>
    <w:p w:rsidR="009D1ED3" w:rsidRDefault="000D6582">
      <w:pPr>
        <w:rPr>
          <w:rStyle w:val="CommentReference"/>
          <w:rFonts w:ascii="Arial" w:hAnsi="Arial" w:cs="Arial"/>
          <w:b/>
          <w:bCs/>
          <w:color w:val="4F81BD" w:themeColor="accent1"/>
          <w:sz w:val="20"/>
          <w:szCs w:val="20"/>
        </w:rPr>
      </w:pPr>
      <w:r>
        <w:rPr>
          <w:rStyle w:val="CommentReference"/>
          <w:rFonts w:ascii="Arial" w:hAnsi="Arial" w:cs="Arial"/>
          <w:sz w:val="20"/>
          <w:szCs w:val="20"/>
        </w:rPr>
        <w:t xml:space="preserve">The third issue is that many (though not all) of the problems we have described in physics engines turn up, in altered forms, in retrieval of remembered experiences as well. The problem of finding an appropriate model is substantially reduced, since the </w:t>
      </w:r>
      <w:proofErr w:type="spellStart"/>
      <w:r>
        <w:rPr>
          <w:rStyle w:val="CommentReference"/>
          <w:rFonts w:ascii="Arial" w:hAnsi="Arial" w:cs="Arial"/>
          <w:sz w:val="20"/>
          <w:szCs w:val="20"/>
        </w:rPr>
        <w:t>reasoner</w:t>
      </w:r>
      <w:proofErr w:type="spellEnd"/>
      <w:r>
        <w:rPr>
          <w:rStyle w:val="CommentReference"/>
          <w:rFonts w:ascii="Arial" w:hAnsi="Arial" w:cs="Arial"/>
          <w:sz w:val="20"/>
          <w:szCs w:val="20"/>
        </w:rPr>
        <w:t xml:space="preserve"> often does not have to understand a behavior, merely to have witnessed or experienced it</w:t>
      </w:r>
      <w:r w:rsidR="00112FCF">
        <w:rPr>
          <w:rStyle w:val="CommentReference"/>
          <w:rFonts w:ascii="Arial" w:hAnsi="Arial" w:cs="Arial"/>
          <w:sz w:val="20"/>
          <w:szCs w:val="20"/>
        </w:rPr>
        <w:t>. However, all</w:t>
      </w:r>
      <w:r>
        <w:rPr>
          <w:rStyle w:val="CommentReference"/>
          <w:rFonts w:ascii="Arial" w:hAnsi="Arial" w:cs="Arial"/>
          <w:sz w:val="20"/>
          <w:szCs w:val="20"/>
        </w:rPr>
        <w:t xml:space="preserve"> the other problems arise, or have very close analogues. The problem of finding the correct idealization is essentially the same as the problems, discussed above, of finding the correct measure of similarity and the correct way to modify a memory. The </w:t>
      </w:r>
      <w:proofErr w:type="gramStart"/>
      <w:r>
        <w:rPr>
          <w:rStyle w:val="CommentReference"/>
          <w:rFonts w:ascii="Arial" w:hAnsi="Arial" w:cs="Arial"/>
          <w:sz w:val="20"/>
          <w:szCs w:val="20"/>
        </w:rPr>
        <w:t>problems of incomplete information is</w:t>
      </w:r>
      <w:proofErr w:type="gramEnd"/>
      <w:r>
        <w:rPr>
          <w:rStyle w:val="CommentReference"/>
          <w:rFonts w:ascii="Arial" w:hAnsi="Arial" w:cs="Arial"/>
          <w:sz w:val="20"/>
          <w:szCs w:val="20"/>
        </w:rPr>
        <w:t xml:space="preserve"> a well-known stumbling block in nearest-neighbor algorithms and, to a lesser extent, in case-based reasoning; if the value of a feature is not known, </w:t>
      </w:r>
      <w:r w:rsidR="00F92EB0">
        <w:rPr>
          <w:rStyle w:val="CommentReference"/>
          <w:rFonts w:ascii="Arial" w:hAnsi="Arial" w:cs="Arial"/>
          <w:sz w:val="20"/>
          <w:szCs w:val="20"/>
        </w:rPr>
        <w:t xml:space="preserve">it is hard to know how to </w:t>
      </w:r>
      <w:r>
        <w:rPr>
          <w:rStyle w:val="CommentReference"/>
          <w:rFonts w:ascii="Arial" w:hAnsi="Arial" w:cs="Arial"/>
          <w:sz w:val="20"/>
          <w:szCs w:val="20"/>
        </w:rPr>
        <w:t>include</w:t>
      </w:r>
      <w:r w:rsidR="00F92EB0">
        <w:rPr>
          <w:rStyle w:val="CommentReference"/>
          <w:rFonts w:ascii="Arial" w:hAnsi="Arial" w:cs="Arial"/>
          <w:sz w:val="20"/>
          <w:szCs w:val="20"/>
        </w:rPr>
        <w:t xml:space="preserve"> it</w:t>
      </w:r>
      <w:r>
        <w:rPr>
          <w:rStyle w:val="CommentReference"/>
          <w:rFonts w:ascii="Arial" w:hAnsi="Arial" w:cs="Arial"/>
          <w:sz w:val="20"/>
          <w:szCs w:val="20"/>
        </w:rPr>
        <w:t xml:space="preserve"> in the measure of similarity. The problems of easy inference, of incorporating non-physical information and of non-predictive tasks are also all essentially unchanged.</w:t>
      </w:r>
    </w:p>
    <w:p w:rsidR="000D6582" w:rsidRPr="008C74A6" w:rsidRDefault="000D6582" w:rsidP="000C36F4">
      <w:pPr>
        <w:rPr>
          <w:rFonts w:ascii="Arial" w:hAnsi="Arial" w:cs="Arial"/>
          <w:b/>
          <w:sz w:val="24"/>
          <w:szCs w:val="24"/>
        </w:rPr>
      </w:pPr>
      <w:r>
        <w:rPr>
          <w:rStyle w:val="CommentReference"/>
          <w:rFonts w:ascii="Arial" w:hAnsi="Arial" w:cs="Arial"/>
          <w:sz w:val="20"/>
          <w:szCs w:val="20"/>
        </w:rPr>
        <w:t xml:space="preserve">In the final analysis, memory may well play an important role in physical reasoning, but it cannot solve the problems on its own; even if an organism had a perfect record of all its </w:t>
      </w:r>
      <w:r w:rsidRPr="00D15E48">
        <w:rPr>
          <w:rStyle w:val="CommentReference"/>
          <w:rFonts w:ascii="Arial" w:hAnsi="Arial" w:cs="Arial"/>
          <w:sz w:val="20"/>
          <w:szCs w:val="20"/>
        </w:rPr>
        <w:t>experience</w:t>
      </w:r>
      <w:r>
        <w:rPr>
          <w:rStyle w:val="CommentReference"/>
          <w:rFonts w:ascii="Arial" w:hAnsi="Arial" w:cs="Arial"/>
          <w:sz w:val="20"/>
          <w:szCs w:val="20"/>
        </w:rPr>
        <w:t>s, immediately accessible at any moment, there would still be major challenges in determining which memories were relevant at any given moment, and how to generalize and adapt them to new situations.</w:t>
      </w:r>
    </w:p>
    <w:p w:rsidR="00FE5871" w:rsidRDefault="00FE5871" w:rsidP="00FE5871">
      <w:pPr>
        <w:pStyle w:val="HTMLPreformatted"/>
      </w:pPr>
    </w:p>
    <w:p w:rsidR="0005569E" w:rsidRPr="0005569E" w:rsidRDefault="000E7E1A" w:rsidP="000E7E1A">
      <w:pPr>
        <w:pStyle w:val="Heading1"/>
        <w:rPr>
          <w:rStyle w:val="CommentReference"/>
          <w:sz w:val="28"/>
          <w:szCs w:val="28"/>
        </w:rPr>
      </w:pPr>
      <w:r>
        <w:rPr>
          <w:rStyle w:val="CommentReference"/>
          <w:sz w:val="28"/>
          <w:szCs w:val="28"/>
        </w:rPr>
        <w:t>6</w:t>
      </w:r>
      <w:r w:rsidR="009A5EA2">
        <w:rPr>
          <w:rStyle w:val="CommentReference"/>
          <w:sz w:val="28"/>
          <w:szCs w:val="28"/>
        </w:rPr>
        <w:t xml:space="preserve">. </w:t>
      </w:r>
      <w:r w:rsidR="000F0BF3">
        <w:rPr>
          <w:rStyle w:val="CommentReference"/>
          <w:sz w:val="28"/>
          <w:szCs w:val="28"/>
        </w:rPr>
        <w:t>Non-veridical simulation</w:t>
      </w:r>
    </w:p>
    <w:p w:rsidR="00843ADD" w:rsidRDefault="000E7E1A" w:rsidP="000E7E1A">
      <w:pPr>
        <w:pStyle w:val="Heading2"/>
        <w:rPr>
          <w:sz w:val="20"/>
          <w:szCs w:val="20"/>
        </w:rPr>
      </w:pPr>
      <w:r>
        <w:t>6</w:t>
      </w:r>
      <w:r w:rsidR="00843ADD">
        <w:t>.1 Partially specified models, supplemented with machinery borrow</w:t>
      </w:r>
      <w:r w:rsidR="00D606A3">
        <w:t>ed</w:t>
      </w:r>
      <w:r w:rsidR="00843ADD">
        <w:t xml:space="preserve"> from formal logic.</w:t>
      </w:r>
      <w:r w:rsidR="00843ADD" w:rsidRPr="00B10140">
        <w:t xml:space="preserve"> </w:t>
      </w:r>
    </w:p>
    <w:p w:rsidR="000F0BF3" w:rsidRDefault="000F0BF3" w:rsidP="000F0BF3">
      <w:pPr>
        <w:rPr>
          <w:rFonts w:ascii="Arial" w:hAnsi="Arial" w:cs="Arial"/>
          <w:sz w:val="20"/>
          <w:szCs w:val="20"/>
        </w:rPr>
      </w:pPr>
      <w:r>
        <w:rPr>
          <w:rFonts w:ascii="Arial" w:hAnsi="Arial" w:cs="Arial"/>
          <w:sz w:val="20"/>
          <w:szCs w:val="20"/>
        </w:rPr>
        <w:t>A</w:t>
      </w:r>
      <w:r w:rsidR="00387514">
        <w:rPr>
          <w:rFonts w:ascii="Arial" w:hAnsi="Arial" w:cs="Arial"/>
          <w:sz w:val="20"/>
          <w:szCs w:val="20"/>
        </w:rPr>
        <w:t xml:space="preserve"> critic might respond</w:t>
      </w:r>
      <w:r>
        <w:rPr>
          <w:rFonts w:ascii="Arial" w:hAnsi="Arial" w:cs="Arial"/>
          <w:sz w:val="20"/>
          <w:szCs w:val="20"/>
        </w:rPr>
        <w:t xml:space="preserve"> to </w:t>
      </w:r>
      <w:r w:rsidR="00387514">
        <w:rPr>
          <w:rFonts w:ascii="Arial" w:hAnsi="Arial" w:cs="Arial"/>
          <w:sz w:val="20"/>
          <w:szCs w:val="20"/>
        </w:rPr>
        <w:t xml:space="preserve">some of the points we have raised above by </w:t>
      </w:r>
      <w:r w:rsidR="00F864CA">
        <w:rPr>
          <w:rFonts w:ascii="Arial" w:hAnsi="Arial" w:cs="Arial"/>
          <w:sz w:val="20"/>
          <w:szCs w:val="20"/>
        </w:rPr>
        <w:t xml:space="preserve">claiming </w:t>
      </w:r>
      <w:r w:rsidR="00387514">
        <w:rPr>
          <w:rFonts w:ascii="Arial" w:hAnsi="Arial" w:cs="Arial"/>
          <w:sz w:val="20"/>
          <w:szCs w:val="20"/>
        </w:rPr>
        <w:t>that simulation</w:t>
      </w:r>
      <w:r>
        <w:rPr>
          <w:rFonts w:ascii="Arial" w:hAnsi="Arial" w:cs="Arial"/>
          <w:sz w:val="20"/>
          <w:szCs w:val="20"/>
        </w:rPr>
        <w:t xml:space="preserve">s </w:t>
      </w:r>
      <w:r w:rsidRPr="002B4B5D">
        <w:rPr>
          <w:rFonts w:ascii="Arial" w:hAnsi="Arial" w:cs="Arial"/>
          <w:sz w:val="20"/>
          <w:szCs w:val="20"/>
        </w:rPr>
        <w:t>do</w:t>
      </w:r>
      <w:r w:rsidR="00387514">
        <w:rPr>
          <w:rFonts w:ascii="Arial" w:hAnsi="Arial" w:cs="Arial"/>
          <w:sz w:val="20"/>
          <w:szCs w:val="20"/>
        </w:rPr>
        <w:t xml:space="preserve"> not have to be veridical;</w:t>
      </w:r>
      <w:r w:rsidRPr="002B4B5D">
        <w:rPr>
          <w:rFonts w:ascii="Arial" w:hAnsi="Arial" w:cs="Arial"/>
          <w:sz w:val="20"/>
          <w:szCs w:val="20"/>
        </w:rPr>
        <w:t xml:space="preserve"> they can be cartoons or schemas that stand in for the world</w:t>
      </w:r>
      <w:r w:rsidR="00596E44">
        <w:rPr>
          <w:rFonts w:ascii="Arial" w:hAnsi="Arial" w:cs="Arial"/>
          <w:sz w:val="20"/>
          <w:szCs w:val="20"/>
        </w:rPr>
        <w:t xml:space="preserve">, rather than exact </w:t>
      </w:r>
      <w:r w:rsidR="00596E44">
        <w:rPr>
          <w:rFonts w:ascii="Arial" w:hAnsi="Arial" w:cs="Arial"/>
          <w:sz w:val="20"/>
          <w:szCs w:val="20"/>
        </w:rPr>
        <w:lastRenderedPageBreak/>
        <w:t>simulations of physical reality</w:t>
      </w:r>
      <w:r w:rsidRPr="002B4B5D">
        <w:rPr>
          <w:rFonts w:ascii="Arial" w:hAnsi="Arial" w:cs="Arial"/>
          <w:sz w:val="20"/>
          <w:szCs w:val="20"/>
        </w:rPr>
        <w:t xml:space="preserve">. </w:t>
      </w:r>
      <w:r>
        <w:rPr>
          <w:rFonts w:ascii="Arial" w:hAnsi="Arial" w:cs="Arial"/>
          <w:sz w:val="20"/>
          <w:szCs w:val="20"/>
        </w:rPr>
        <w:t>SimCity</w:t>
      </w:r>
      <w:r w:rsidRPr="002B4B5D">
        <w:rPr>
          <w:rFonts w:ascii="Arial" w:hAnsi="Arial" w:cs="Arial"/>
          <w:sz w:val="20"/>
          <w:szCs w:val="20"/>
        </w:rPr>
        <w:t xml:space="preserve"> doesn't need to have a one-to-one correspondence to real world financial institutions in order </w:t>
      </w:r>
      <w:r w:rsidR="007278A4">
        <w:rPr>
          <w:rFonts w:ascii="Arial" w:hAnsi="Arial" w:cs="Arial"/>
          <w:sz w:val="20"/>
          <w:szCs w:val="20"/>
        </w:rPr>
        <w:t xml:space="preserve">to </w:t>
      </w:r>
      <w:r w:rsidRPr="002B4B5D">
        <w:rPr>
          <w:rFonts w:ascii="Arial" w:hAnsi="Arial" w:cs="Arial"/>
          <w:sz w:val="20"/>
          <w:szCs w:val="20"/>
        </w:rPr>
        <w:t>be an orderly, internally coherent proxy that stands in for the real world and teaches children something about capitalism.</w:t>
      </w:r>
      <w:r w:rsidR="00357C4B">
        <w:rPr>
          <w:rFonts w:ascii="Arial" w:hAnsi="Arial" w:cs="Arial"/>
          <w:sz w:val="20"/>
          <w:szCs w:val="20"/>
        </w:rPr>
        <w:t xml:space="preserve"> Johnson-Laird</w:t>
      </w:r>
      <w:r w:rsidRPr="002B4B5D">
        <w:rPr>
          <w:rFonts w:ascii="Arial" w:hAnsi="Arial" w:cs="Arial"/>
          <w:sz w:val="20"/>
          <w:szCs w:val="20"/>
        </w:rPr>
        <w:t xml:space="preserve"> </w:t>
      </w:r>
      <w:sdt>
        <w:sdtPr>
          <w:rPr>
            <w:rFonts w:ascii="Arial" w:hAnsi="Arial" w:cs="Arial"/>
            <w:sz w:val="20"/>
            <w:szCs w:val="20"/>
          </w:rPr>
          <w:id w:val="1147210495"/>
          <w:citation/>
        </w:sdtPr>
        <w:sdtContent>
          <w:r w:rsidR="00460876">
            <w:rPr>
              <w:rFonts w:ascii="Arial" w:hAnsi="Arial" w:cs="Arial"/>
              <w:sz w:val="20"/>
              <w:szCs w:val="20"/>
            </w:rPr>
            <w:fldChar w:fldCharType="begin"/>
          </w:r>
          <w:r w:rsidR="00357C4B">
            <w:rPr>
              <w:rFonts w:ascii="Arial" w:hAnsi="Arial" w:cs="Arial"/>
              <w:sz w:val="20"/>
              <w:szCs w:val="20"/>
            </w:rPr>
            <w:instrText xml:space="preserve"> CITATION Joh83 \n  \t  \l 1033  </w:instrText>
          </w:r>
          <w:r w:rsidR="00460876">
            <w:rPr>
              <w:rFonts w:ascii="Arial" w:hAnsi="Arial" w:cs="Arial"/>
              <w:sz w:val="20"/>
              <w:szCs w:val="20"/>
            </w:rPr>
            <w:fldChar w:fldCharType="separate"/>
          </w:r>
          <w:r w:rsidR="001927C9" w:rsidRPr="001927C9">
            <w:rPr>
              <w:rFonts w:ascii="Arial" w:hAnsi="Arial" w:cs="Arial"/>
              <w:noProof/>
              <w:sz w:val="20"/>
              <w:szCs w:val="20"/>
            </w:rPr>
            <w:t>(1983)</w:t>
          </w:r>
          <w:r w:rsidR="00460876">
            <w:rPr>
              <w:rFonts w:ascii="Arial" w:hAnsi="Arial" w:cs="Arial"/>
              <w:sz w:val="20"/>
              <w:szCs w:val="20"/>
            </w:rPr>
            <w:fldChar w:fldCharType="end"/>
          </w:r>
        </w:sdtContent>
      </w:sdt>
      <w:r w:rsidR="006015B6">
        <w:rPr>
          <w:rFonts w:ascii="Arial" w:hAnsi="Arial" w:cs="Arial"/>
          <w:sz w:val="20"/>
          <w:szCs w:val="20"/>
        </w:rPr>
        <w:t xml:space="preserve"> </w:t>
      </w:r>
      <w:r>
        <w:rPr>
          <w:rFonts w:ascii="Arial" w:hAnsi="Arial" w:cs="Arial"/>
          <w:sz w:val="20"/>
          <w:szCs w:val="20"/>
        </w:rPr>
        <w:t xml:space="preserve">even argues that </w:t>
      </w:r>
      <w:r w:rsidR="00596E44">
        <w:rPr>
          <w:rFonts w:ascii="Arial" w:hAnsi="Arial" w:cs="Arial"/>
          <w:sz w:val="20"/>
          <w:szCs w:val="20"/>
        </w:rPr>
        <w:t xml:space="preserve">mental </w:t>
      </w:r>
      <w:r>
        <w:rPr>
          <w:rFonts w:ascii="Arial" w:hAnsi="Arial" w:cs="Arial"/>
          <w:sz w:val="20"/>
          <w:szCs w:val="20"/>
        </w:rPr>
        <w:t>models do not have to be fully specified; they can include unspecified elements. If our critique applie</w:t>
      </w:r>
      <w:r w:rsidR="00596E44">
        <w:rPr>
          <w:rFonts w:ascii="Arial" w:hAnsi="Arial" w:cs="Arial"/>
          <w:sz w:val="20"/>
          <w:szCs w:val="20"/>
        </w:rPr>
        <w:t>d</w:t>
      </w:r>
      <w:r>
        <w:rPr>
          <w:rFonts w:ascii="Arial" w:hAnsi="Arial" w:cs="Arial"/>
          <w:sz w:val="20"/>
          <w:szCs w:val="20"/>
        </w:rPr>
        <w:t xml:space="preserve"> only to fully-specified veridical simulations, </w:t>
      </w:r>
      <w:r w:rsidR="00596E44">
        <w:rPr>
          <w:rFonts w:ascii="Arial" w:hAnsi="Arial" w:cs="Arial"/>
          <w:sz w:val="20"/>
          <w:szCs w:val="20"/>
        </w:rPr>
        <w:t>it would</w:t>
      </w:r>
      <w:r>
        <w:rPr>
          <w:rFonts w:ascii="Arial" w:hAnsi="Arial" w:cs="Arial"/>
          <w:sz w:val="20"/>
          <w:szCs w:val="20"/>
        </w:rPr>
        <w:t xml:space="preserve"> not prove very much.</w:t>
      </w:r>
    </w:p>
    <w:p w:rsidR="00596E44" w:rsidRDefault="000F0BF3" w:rsidP="000F0BF3">
      <w:pPr>
        <w:rPr>
          <w:rFonts w:ascii="Arial" w:hAnsi="Arial" w:cs="Arial"/>
          <w:sz w:val="20"/>
          <w:szCs w:val="20"/>
        </w:rPr>
      </w:pPr>
      <w:r>
        <w:rPr>
          <w:rFonts w:ascii="Arial" w:hAnsi="Arial" w:cs="Arial"/>
          <w:sz w:val="20"/>
          <w:szCs w:val="20"/>
        </w:rPr>
        <w:t xml:space="preserve">Once one start to introduce partially specified models, </w:t>
      </w:r>
      <w:r w:rsidR="00607209">
        <w:rPr>
          <w:rFonts w:ascii="Arial" w:hAnsi="Arial" w:cs="Arial"/>
          <w:sz w:val="20"/>
          <w:szCs w:val="20"/>
        </w:rPr>
        <w:t xml:space="preserve">however, </w:t>
      </w:r>
      <w:r>
        <w:rPr>
          <w:rFonts w:ascii="Arial" w:hAnsi="Arial" w:cs="Arial"/>
          <w:sz w:val="20"/>
          <w:szCs w:val="20"/>
        </w:rPr>
        <w:t xml:space="preserve">the distinction between models and </w:t>
      </w:r>
      <w:r w:rsidR="00596E44">
        <w:rPr>
          <w:rFonts w:ascii="Arial" w:hAnsi="Arial" w:cs="Arial"/>
          <w:sz w:val="20"/>
          <w:szCs w:val="20"/>
        </w:rPr>
        <w:t xml:space="preserve">alternatives such as inference using </w:t>
      </w:r>
      <w:r>
        <w:rPr>
          <w:rFonts w:ascii="Arial" w:hAnsi="Arial" w:cs="Arial"/>
          <w:sz w:val="20"/>
          <w:szCs w:val="20"/>
        </w:rPr>
        <w:t xml:space="preserve">propositional </w:t>
      </w:r>
      <w:r w:rsidR="00596E44">
        <w:rPr>
          <w:rFonts w:ascii="Arial" w:hAnsi="Arial" w:cs="Arial"/>
          <w:sz w:val="20"/>
          <w:szCs w:val="20"/>
        </w:rPr>
        <w:t xml:space="preserve">logic </w:t>
      </w:r>
      <w:r>
        <w:rPr>
          <w:rFonts w:ascii="Arial" w:hAnsi="Arial" w:cs="Arial"/>
          <w:sz w:val="20"/>
          <w:szCs w:val="20"/>
        </w:rPr>
        <w:t xml:space="preserve">starts to become hazy; the more flexible the kinds of partial specification allowed in the models, the hazier the distinction becomes. Johnson-Laird, for example, allows </w:t>
      </w:r>
      <w:r w:rsidR="008415AA">
        <w:rPr>
          <w:rFonts w:ascii="Arial" w:hAnsi="Arial" w:cs="Arial"/>
          <w:sz w:val="20"/>
          <w:szCs w:val="20"/>
        </w:rPr>
        <w:t>a symbol</w:t>
      </w:r>
      <w:r w:rsidR="003F25B2">
        <w:rPr>
          <w:rFonts w:ascii="Arial" w:hAnsi="Arial" w:cs="Arial"/>
          <w:sz w:val="20"/>
          <w:szCs w:val="20"/>
        </w:rPr>
        <w:t xml:space="preserve"> </w:t>
      </w:r>
      <w:r>
        <w:rPr>
          <w:rFonts w:ascii="Arial" w:hAnsi="Arial" w:cs="Arial"/>
          <w:sz w:val="20"/>
          <w:szCs w:val="20"/>
        </w:rPr>
        <w:t xml:space="preserve">for "not". If </w:t>
      </w:r>
      <w:r w:rsidR="00596E44">
        <w:rPr>
          <w:rFonts w:ascii="Arial" w:hAnsi="Arial" w:cs="Arial"/>
          <w:sz w:val="20"/>
          <w:szCs w:val="20"/>
        </w:rPr>
        <w:t xml:space="preserve">one </w:t>
      </w:r>
      <w:r>
        <w:rPr>
          <w:rFonts w:ascii="Arial" w:hAnsi="Arial" w:cs="Arial"/>
          <w:sz w:val="20"/>
          <w:szCs w:val="20"/>
        </w:rPr>
        <w:t xml:space="preserve">additionally allows </w:t>
      </w:r>
      <w:r w:rsidR="008415AA">
        <w:rPr>
          <w:rFonts w:ascii="Arial" w:hAnsi="Arial" w:cs="Arial"/>
          <w:sz w:val="20"/>
          <w:szCs w:val="20"/>
        </w:rPr>
        <w:t xml:space="preserve">symbols </w:t>
      </w:r>
      <w:r>
        <w:rPr>
          <w:rFonts w:ascii="Arial" w:hAnsi="Arial" w:cs="Arial"/>
          <w:sz w:val="20"/>
          <w:szCs w:val="20"/>
        </w:rPr>
        <w:t xml:space="preserve">for "and" and "exists" and a scoping mechanism, </w:t>
      </w:r>
      <w:r w:rsidR="00596E44">
        <w:rPr>
          <w:rFonts w:ascii="Arial" w:hAnsi="Arial" w:cs="Arial"/>
          <w:sz w:val="20"/>
          <w:szCs w:val="20"/>
        </w:rPr>
        <w:t>the</w:t>
      </w:r>
      <w:r w:rsidR="00607209">
        <w:rPr>
          <w:rFonts w:ascii="Arial" w:hAnsi="Arial" w:cs="Arial"/>
          <w:sz w:val="20"/>
          <w:szCs w:val="20"/>
        </w:rPr>
        <w:t xml:space="preserve"> system becomes equivalent to</w:t>
      </w:r>
      <w:r>
        <w:rPr>
          <w:rFonts w:ascii="Arial" w:hAnsi="Arial" w:cs="Arial"/>
          <w:sz w:val="20"/>
          <w:szCs w:val="20"/>
        </w:rPr>
        <w:t xml:space="preserve"> first-order logic</w:t>
      </w:r>
      <w:proofErr w:type="gramStart"/>
      <w:r w:rsidR="00607209">
        <w:rPr>
          <w:rFonts w:ascii="Arial" w:hAnsi="Arial" w:cs="Arial"/>
          <w:sz w:val="20"/>
          <w:szCs w:val="20"/>
        </w:rPr>
        <w:t>,</w:t>
      </w:r>
      <w:r w:rsidR="006F4D9D">
        <w:rPr>
          <w:rFonts w:ascii="Arial" w:hAnsi="Arial" w:cs="Arial"/>
          <w:sz w:val="20"/>
          <w:szCs w:val="20"/>
        </w:rPr>
        <w:t>.</w:t>
      </w:r>
      <w:proofErr w:type="gramEnd"/>
      <w:r w:rsidR="006F4D9D">
        <w:rPr>
          <w:rFonts w:ascii="Arial" w:hAnsi="Arial" w:cs="Arial"/>
          <w:sz w:val="20"/>
          <w:szCs w:val="20"/>
        </w:rPr>
        <w:t xml:space="preserve"> At that point, it becomes unclear what distinguishes a “simulation”-based model from any other inference technique.</w:t>
      </w:r>
      <w:r w:rsidR="00332ACD">
        <w:rPr>
          <w:rFonts w:ascii="Arial" w:hAnsi="Arial" w:cs="Arial"/>
          <w:sz w:val="20"/>
          <w:szCs w:val="20"/>
        </w:rPr>
        <w:t xml:space="preserve"> The computational advantages </w:t>
      </w:r>
      <w:r w:rsidR="00F92EB0">
        <w:rPr>
          <w:rFonts w:ascii="Arial" w:hAnsi="Arial" w:cs="Arial"/>
          <w:sz w:val="20"/>
          <w:szCs w:val="20"/>
        </w:rPr>
        <w:t xml:space="preserve">of </w:t>
      </w:r>
      <w:r w:rsidR="00332ACD">
        <w:rPr>
          <w:rFonts w:ascii="Arial" w:hAnsi="Arial" w:cs="Arial"/>
          <w:sz w:val="20"/>
          <w:szCs w:val="20"/>
        </w:rPr>
        <w:t>simulation and virtually all the empirical evidence in favor of simulation in cognition are grounded in an interpretation of simulation as an operation on fully specified descriptions of the world. If that is weakened, the theory becomes much more nebulous.</w:t>
      </w:r>
    </w:p>
    <w:p w:rsidR="00843ADD" w:rsidRDefault="00DF0F92" w:rsidP="007741B0">
      <w:pPr>
        <w:pStyle w:val="Heading2"/>
        <w:rPr>
          <w:rFonts w:ascii="Arial" w:hAnsi="Arial" w:cs="Arial"/>
          <w:sz w:val="20"/>
          <w:szCs w:val="20"/>
        </w:rPr>
      </w:pPr>
      <w:r w:rsidRPr="007741B0">
        <w:t>6.2 Non-realistic diagrams</w:t>
      </w:r>
      <w:r w:rsidR="00843ADD">
        <w:rPr>
          <w:rFonts w:ascii="Arial" w:hAnsi="Arial" w:cs="Arial"/>
          <w:sz w:val="20"/>
          <w:szCs w:val="20"/>
        </w:rPr>
        <w:t xml:space="preserve">. </w:t>
      </w:r>
    </w:p>
    <w:p w:rsidR="00EB0FA5" w:rsidRDefault="00DF0F92" w:rsidP="001A39A8">
      <w:pPr>
        <w:rPr>
          <w:rFonts w:ascii="Arial" w:hAnsi="Arial" w:cs="Arial"/>
          <w:sz w:val="20"/>
          <w:szCs w:val="20"/>
        </w:rPr>
      </w:pPr>
      <w:r>
        <w:rPr>
          <w:rFonts w:ascii="Arial" w:hAnsi="Arial" w:cs="Arial"/>
          <w:sz w:val="20"/>
          <w:szCs w:val="20"/>
        </w:rPr>
        <w:t>People often find diagrams extremely useful in carrying out physical reasoning tasks. Physical situations that cannot be understood from any verbal description can be immediately apprehended given a picture</w:t>
      </w:r>
      <w:r w:rsidR="00CD1779">
        <w:rPr>
          <w:rFonts w:ascii="Arial" w:hAnsi="Arial" w:cs="Arial"/>
          <w:sz w:val="20"/>
          <w:szCs w:val="20"/>
        </w:rPr>
        <w:t>, or, better yet, a video</w:t>
      </w:r>
      <w:r w:rsidR="00EB0FA5">
        <w:rPr>
          <w:rFonts w:ascii="Arial" w:hAnsi="Arial" w:cs="Arial"/>
          <w:sz w:val="20"/>
          <w:szCs w:val="20"/>
        </w:rPr>
        <w:t xml:space="preserve">. The natural explanation of this is that useful geometric information </w:t>
      </w:r>
      <w:r w:rsidR="002B547E">
        <w:rPr>
          <w:rFonts w:ascii="Arial" w:hAnsi="Arial" w:cs="Arial"/>
          <w:sz w:val="20"/>
          <w:szCs w:val="20"/>
        </w:rPr>
        <w:t xml:space="preserve">that would be difficult to compute from a symbolic representation </w:t>
      </w:r>
      <w:r w:rsidR="00EB0FA5">
        <w:rPr>
          <w:rFonts w:ascii="Arial" w:hAnsi="Arial" w:cs="Arial"/>
          <w:sz w:val="20"/>
          <w:szCs w:val="20"/>
        </w:rPr>
        <w:t xml:space="preserve">can be directly computed from a physical picture or from a picture-like internal representation. For example, </w:t>
      </w:r>
      <w:proofErr w:type="spellStart"/>
      <w:r w:rsidR="00EB0FA5">
        <w:rPr>
          <w:rFonts w:ascii="Arial" w:hAnsi="Arial" w:cs="Arial"/>
          <w:sz w:val="20"/>
          <w:szCs w:val="20"/>
        </w:rPr>
        <w:t>Chadrasekaran</w:t>
      </w:r>
      <w:proofErr w:type="spellEnd"/>
      <w:r w:rsidR="00EB0FA5">
        <w:rPr>
          <w:rFonts w:ascii="Arial" w:hAnsi="Arial" w:cs="Arial"/>
          <w:sz w:val="20"/>
          <w:szCs w:val="20"/>
        </w:rPr>
        <w:t xml:space="preserve">, Glasgow, and Narayanan </w:t>
      </w:r>
      <w:sdt>
        <w:sdtPr>
          <w:rPr>
            <w:rFonts w:ascii="Arial" w:hAnsi="Arial" w:cs="Arial"/>
            <w:sz w:val="20"/>
            <w:szCs w:val="20"/>
          </w:rPr>
          <w:id w:val="14050153"/>
          <w:citation/>
        </w:sdtPr>
        <w:sdtContent>
          <w:r w:rsidR="00460876">
            <w:rPr>
              <w:rFonts w:ascii="Arial" w:hAnsi="Arial" w:cs="Arial"/>
              <w:sz w:val="20"/>
              <w:szCs w:val="20"/>
            </w:rPr>
            <w:fldChar w:fldCharType="begin"/>
          </w:r>
          <w:r w:rsidR="00EB0FA5">
            <w:rPr>
              <w:rFonts w:ascii="Arial" w:hAnsi="Arial" w:cs="Arial"/>
              <w:sz w:val="20"/>
              <w:szCs w:val="20"/>
            </w:rPr>
            <w:instrText xml:space="preserve"> CITATION Cha95 \p xxii \n  \t  \l 1033  </w:instrText>
          </w:r>
          <w:r w:rsidR="00460876">
            <w:rPr>
              <w:rFonts w:ascii="Arial" w:hAnsi="Arial" w:cs="Arial"/>
              <w:sz w:val="20"/>
              <w:szCs w:val="20"/>
            </w:rPr>
            <w:fldChar w:fldCharType="separate"/>
          </w:r>
          <w:r w:rsidR="001927C9" w:rsidRPr="001927C9">
            <w:rPr>
              <w:rFonts w:ascii="Arial" w:hAnsi="Arial" w:cs="Arial"/>
              <w:noProof/>
              <w:sz w:val="20"/>
              <w:szCs w:val="20"/>
            </w:rPr>
            <w:t>(1995, p. xxii)</w:t>
          </w:r>
          <w:r w:rsidR="00460876">
            <w:rPr>
              <w:rFonts w:ascii="Arial" w:hAnsi="Arial" w:cs="Arial"/>
              <w:sz w:val="20"/>
              <w:szCs w:val="20"/>
            </w:rPr>
            <w:fldChar w:fldCharType="end"/>
          </w:r>
        </w:sdtContent>
      </w:sdt>
      <w:r w:rsidR="00EB0FA5">
        <w:rPr>
          <w:rFonts w:ascii="Arial" w:hAnsi="Arial" w:cs="Arial"/>
          <w:sz w:val="20"/>
          <w:szCs w:val="20"/>
        </w:rPr>
        <w:t xml:space="preserve"> write, “Diagrams preserve, or represent directly, locality information. A number of visual predicates are efficiently computed by the visual architecture from the above information, e.g. neighborhood relations, </w:t>
      </w:r>
      <w:r w:rsidR="002B547E">
        <w:rPr>
          <w:rFonts w:ascii="Arial" w:hAnsi="Arial" w:cs="Arial"/>
          <w:sz w:val="20"/>
          <w:szCs w:val="20"/>
        </w:rPr>
        <w:t>relative size, intersections, and so on. This ability makes certain types of inferences easy or relatively direct.”</w:t>
      </w:r>
    </w:p>
    <w:p w:rsidR="001A39A8" w:rsidRDefault="002B547E" w:rsidP="001A39A8">
      <w:pPr>
        <w:rPr>
          <w:rFonts w:ascii="Arial" w:hAnsi="Arial" w:cs="Arial"/>
          <w:sz w:val="20"/>
          <w:szCs w:val="20"/>
        </w:rPr>
      </w:pPr>
      <w:r>
        <w:rPr>
          <w:rFonts w:ascii="Arial" w:hAnsi="Arial" w:cs="Arial"/>
          <w:sz w:val="20"/>
          <w:szCs w:val="20"/>
        </w:rPr>
        <w:t>This is a plausible explanation of realistic drawings. An engineer or architect, for example, finds it useful to construct a scale drawing or model because all geometric relations can simply be measured, and any error that has been made in geometric calculation is immediately apparent. The problem with the explanation, however,</w:t>
      </w:r>
      <w:r w:rsidR="00CD1779">
        <w:rPr>
          <w:rFonts w:ascii="Arial" w:hAnsi="Arial" w:cs="Arial"/>
          <w:sz w:val="20"/>
          <w:szCs w:val="20"/>
        </w:rPr>
        <w:t xml:space="preserve"> is that people find non-veridical diagrams just as usef</w:t>
      </w:r>
      <w:r w:rsidR="0046003B">
        <w:rPr>
          <w:rFonts w:ascii="Arial" w:hAnsi="Arial" w:cs="Arial"/>
          <w:sz w:val="20"/>
          <w:szCs w:val="20"/>
        </w:rPr>
        <w:t xml:space="preserve">ul, in the same way, and in those cases the explanation is much more problematic. </w:t>
      </w:r>
      <w:r w:rsidR="001A39A8">
        <w:rPr>
          <w:rFonts w:ascii="Arial" w:hAnsi="Arial" w:cs="Arial"/>
          <w:sz w:val="20"/>
          <w:szCs w:val="20"/>
        </w:rPr>
        <w:t xml:space="preserve">Consider, for example, figure </w:t>
      </w:r>
      <w:r w:rsidR="001613FA">
        <w:rPr>
          <w:rFonts w:ascii="Arial" w:hAnsi="Arial" w:cs="Arial"/>
          <w:sz w:val="20"/>
          <w:szCs w:val="20"/>
        </w:rPr>
        <w:t>7</w:t>
      </w:r>
      <w:r w:rsidR="001A39A8">
        <w:rPr>
          <w:rFonts w:ascii="Arial" w:hAnsi="Arial" w:cs="Arial"/>
          <w:sz w:val="20"/>
          <w:szCs w:val="20"/>
        </w:rPr>
        <w:t>, from the Wikipedia article, "Redshift", which shows a star, a light beam, and an observer</w:t>
      </w:r>
      <w:r w:rsidR="00CE28F2">
        <w:rPr>
          <w:rFonts w:ascii="Arial" w:hAnsi="Arial" w:cs="Arial"/>
          <w:sz w:val="20"/>
          <w:szCs w:val="20"/>
        </w:rPr>
        <w:t xml:space="preserve">. This diagram </w:t>
      </w:r>
      <w:r w:rsidR="00D606A3">
        <w:rPr>
          <w:rFonts w:ascii="Arial" w:hAnsi="Arial" w:cs="Arial"/>
          <w:sz w:val="20"/>
          <w:szCs w:val="20"/>
        </w:rPr>
        <w:t>is</w:t>
      </w:r>
      <w:r w:rsidR="00843ADD">
        <w:rPr>
          <w:rFonts w:ascii="Arial" w:hAnsi="Arial" w:cs="Arial"/>
          <w:sz w:val="20"/>
          <w:szCs w:val="20"/>
        </w:rPr>
        <w:t xml:space="preserve"> useful, but not veridical, given the extreme distortion of relative scale.</w:t>
      </w:r>
    </w:p>
    <w:p w:rsidR="001A39A8" w:rsidRDefault="009817B9" w:rsidP="001A39A8">
      <w:pPr>
        <w:jc w:val="center"/>
        <w:rPr>
          <w:rFonts w:ascii="Arial" w:hAnsi="Arial" w:cs="Arial"/>
          <w:sz w:val="28"/>
          <w:szCs w:val="28"/>
        </w:rPr>
      </w:pPr>
      <w:r>
        <w:rPr>
          <w:rFonts w:ascii="Arial" w:hAnsi="Arial" w:cs="Arial"/>
          <w:noProof/>
          <w:sz w:val="28"/>
          <w:szCs w:val="28"/>
        </w:rPr>
        <w:lastRenderedPageBreak/>
        <w:drawing>
          <wp:inline distT="0" distB="0" distL="0" distR="0">
            <wp:extent cx="4762500" cy="2981325"/>
            <wp:effectExtent l="0" t="0" r="0" b="0"/>
            <wp:docPr id="10" name="Picture 0" descr="500px-Redshift_blueshi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0px-Redshift_blueshift.png"/>
                    <pic:cNvPicPr/>
                  </pic:nvPicPr>
                  <pic:blipFill>
                    <a:blip r:embed="rId17" cstate="print"/>
                    <a:stretch>
                      <a:fillRect/>
                    </a:stretch>
                  </pic:blipFill>
                  <pic:spPr>
                    <a:xfrm>
                      <a:off x="0" y="0"/>
                      <a:ext cx="4762500" cy="2981325"/>
                    </a:xfrm>
                    <a:prstGeom prst="rect">
                      <a:avLst/>
                    </a:prstGeom>
                  </pic:spPr>
                </pic:pic>
              </a:graphicData>
            </a:graphic>
          </wp:inline>
        </w:drawing>
      </w:r>
    </w:p>
    <w:p w:rsidR="001A39A8" w:rsidRDefault="001A39A8" w:rsidP="001A39A8">
      <w:pPr>
        <w:jc w:val="center"/>
        <w:rPr>
          <w:sz w:val="24"/>
          <w:szCs w:val="24"/>
        </w:rPr>
      </w:pPr>
      <w:r w:rsidRPr="00885D33">
        <w:rPr>
          <w:rFonts w:cs="Arial"/>
          <w:sz w:val="24"/>
          <w:szCs w:val="24"/>
        </w:rPr>
        <w:t>“</w:t>
      </w:r>
      <w:proofErr w:type="spellStart"/>
      <w:r>
        <w:rPr>
          <w:rFonts w:cs="Arial"/>
          <w:sz w:val="24"/>
          <w:szCs w:val="24"/>
        </w:rPr>
        <w:t>Redshift</w:t>
      </w:r>
      <w:proofErr w:type="spellEnd"/>
      <w:r>
        <w:rPr>
          <w:rFonts w:cs="Arial"/>
          <w:sz w:val="24"/>
          <w:szCs w:val="24"/>
        </w:rPr>
        <w:t xml:space="preserve"> and </w:t>
      </w:r>
      <w:proofErr w:type="spellStart"/>
      <w:r>
        <w:rPr>
          <w:rFonts w:cs="Arial"/>
          <w:sz w:val="24"/>
          <w:szCs w:val="24"/>
        </w:rPr>
        <w:t>blue</w:t>
      </w:r>
      <w:r w:rsidRPr="00885D33">
        <w:rPr>
          <w:rFonts w:cs="Arial"/>
          <w:sz w:val="24"/>
          <w:szCs w:val="24"/>
        </w:rPr>
        <w:t>shift</w:t>
      </w:r>
      <w:proofErr w:type="spellEnd"/>
      <w:r w:rsidRPr="00885D33">
        <w:rPr>
          <w:rFonts w:cs="Arial"/>
          <w:sz w:val="24"/>
          <w:szCs w:val="24"/>
        </w:rPr>
        <w:t>”, by</w:t>
      </w:r>
      <w:r>
        <w:rPr>
          <w:rFonts w:ascii="Arial" w:hAnsi="Arial" w:cs="Arial"/>
          <w:sz w:val="28"/>
          <w:szCs w:val="28"/>
        </w:rPr>
        <w:t xml:space="preserve"> </w:t>
      </w:r>
      <w:hyperlink r:id="rId18" w:tooltip="User:Ales Tosovsky" w:history="1">
        <w:proofErr w:type="spellStart"/>
        <w:r w:rsidRPr="00885D33">
          <w:rPr>
            <w:rStyle w:val="Hyperlink"/>
            <w:color w:val="auto"/>
            <w:sz w:val="24"/>
            <w:szCs w:val="24"/>
          </w:rPr>
          <w:t>Aleš</w:t>
        </w:r>
        <w:proofErr w:type="spellEnd"/>
        <w:r w:rsidRPr="00885D33">
          <w:rPr>
            <w:rStyle w:val="Hyperlink"/>
            <w:color w:val="auto"/>
            <w:sz w:val="24"/>
            <w:szCs w:val="24"/>
          </w:rPr>
          <w:t xml:space="preserve"> </w:t>
        </w:r>
        <w:proofErr w:type="spellStart"/>
        <w:r w:rsidRPr="00885D33">
          <w:rPr>
            <w:rStyle w:val="Hyperlink"/>
            <w:color w:val="auto"/>
            <w:sz w:val="24"/>
            <w:szCs w:val="24"/>
          </w:rPr>
          <w:t>Tošovský</w:t>
        </w:r>
        <w:proofErr w:type="spellEnd"/>
      </w:hyperlink>
      <w:r w:rsidRPr="00885D33">
        <w:rPr>
          <w:sz w:val="24"/>
          <w:szCs w:val="24"/>
        </w:rPr>
        <w:t xml:space="preserve"> </w:t>
      </w:r>
      <w:r>
        <w:rPr>
          <w:sz w:val="24"/>
          <w:szCs w:val="24"/>
        </w:rPr>
        <w:t xml:space="preserve"> from “</w:t>
      </w:r>
      <w:proofErr w:type="spellStart"/>
      <w:r>
        <w:rPr>
          <w:sz w:val="24"/>
          <w:szCs w:val="24"/>
        </w:rPr>
        <w:t>Redshift</w:t>
      </w:r>
      <w:proofErr w:type="spellEnd"/>
      <w:r>
        <w:rPr>
          <w:sz w:val="24"/>
          <w:szCs w:val="24"/>
        </w:rPr>
        <w:t>”, Wikipedia</w:t>
      </w:r>
    </w:p>
    <w:p w:rsidR="00D07823" w:rsidRPr="00D07823" w:rsidRDefault="00D07823" w:rsidP="00D07823">
      <w:pPr>
        <w:pStyle w:val="Caption"/>
        <w:jc w:val="center"/>
        <w:rPr>
          <w:color w:val="auto"/>
          <w:sz w:val="22"/>
          <w:szCs w:val="22"/>
        </w:rPr>
      </w:pPr>
      <w:r w:rsidRPr="00D07823">
        <w:rPr>
          <w:color w:val="auto"/>
          <w:sz w:val="22"/>
          <w:szCs w:val="22"/>
        </w:rPr>
        <w:t xml:space="preserve">Figure </w:t>
      </w:r>
      <w:r w:rsidR="00460876" w:rsidRPr="00D07823">
        <w:rPr>
          <w:color w:val="auto"/>
          <w:sz w:val="22"/>
          <w:szCs w:val="22"/>
        </w:rPr>
        <w:fldChar w:fldCharType="begin"/>
      </w:r>
      <w:r w:rsidRPr="00D07823">
        <w:rPr>
          <w:color w:val="auto"/>
          <w:sz w:val="22"/>
          <w:szCs w:val="22"/>
        </w:rPr>
        <w:instrText xml:space="preserve"> SEQ Figure \* ARABIC </w:instrText>
      </w:r>
      <w:r w:rsidR="00460876" w:rsidRPr="00D07823">
        <w:rPr>
          <w:color w:val="auto"/>
          <w:sz w:val="22"/>
          <w:szCs w:val="22"/>
        </w:rPr>
        <w:fldChar w:fldCharType="separate"/>
      </w:r>
      <w:r>
        <w:rPr>
          <w:noProof/>
          <w:color w:val="auto"/>
          <w:sz w:val="22"/>
          <w:szCs w:val="22"/>
        </w:rPr>
        <w:t>8</w:t>
      </w:r>
      <w:r w:rsidR="00460876" w:rsidRPr="00D07823">
        <w:rPr>
          <w:color w:val="auto"/>
          <w:sz w:val="22"/>
          <w:szCs w:val="22"/>
        </w:rPr>
        <w:fldChar w:fldCharType="end"/>
      </w:r>
      <w:r w:rsidRPr="00D07823">
        <w:rPr>
          <w:color w:val="auto"/>
          <w:sz w:val="22"/>
          <w:szCs w:val="22"/>
        </w:rPr>
        <w:t>: Star, Light, Observer</w:t>
      </w:r>
    </w:p>
    <w:p w:rsidR="007C3BDA" w:rsidRDefault="001A39A8" w:rsidP="001A39A8">
      <w:pPr>
        <w:rPr>
          <w:rFonts w:ascii="Arial" w:hAnsi="Arial" w:cs="Arial"/>
          <w:sz w:val="20"/>
          <w:szCs w:val="20"/>
        </w:rPr>
      </w:pPr>
      <w:r w:rsidRPr="00C044DB">
        <w:rPr>
          <w:rFonts w:ascii="Arial" w:hAnsi="Arial" w:cs="Arial"/>
          <w:sz w:val="20"/>
          <w:szCs w:val="20"/>
        </w:rPr>
        <w:t>The distance from the star to the observer is shown as equal to 4 wavelengths of red light</w:t>
      </w:r>
      <w:r w:rsidR="007C3BDA">
        <w:rPr>
          <w:rFonts w:ascii="Arial" w:hAnsi="Arial" w:cs="Arial"/>
          <w:sz w:val="20"/>
          <w:szCs w:val="20"/>
        </w:rPr>
        <w:t>; in reality, it is 4*10</w:t>
      </w:r>
      <w:r w:rsidR="007C3BDA" w:rsidRPr="009800A9">
        <w:rPr>
          <w:rFonts w:ascii="Arial" w:hAnsi="Arial" w:cs="Arial"/>
          <w:sz w:val="20"/>
          <w:szCs w:val="20"/>
          <w:vertAlign w:val="superscript"/>
        </w:rPr>
        <w:t>24</w:t>
      </w:r>
      <w:r w:rsidR="007C3BDA">
        <w:rPr>
          <w:rFonts w:ascii="Arial" w:hAnsi="Arial" w:cs="Arial"/>
          <w:sz w:val="20"/>
          <w:szCs w:val="20"/>
        </w:rPr>
        <w:t xml:space="preserve"> wavelengths</w:t>
      </w:r>
      <w:r w:rsidRPr="00C044DB">
        <w:rPr>
          <w:rFonts w:ascii="Arial" w:hAnsi="Arial" w:cs="Arial"/>
          <w:sz w:val="20"/>
          <w:szCs w:val="20"/>
        </w:rPr>
        <w:t>. Note that the wavelength is not purely an icon, like the big green arrows next to the star; the comparative wavelength of the blue and the red lights is meaningful and important to the point being illustrated. The scale of the star and the scale of the observer are likewise hugely distorted</w:t>
      </w:r>
      <w:r w:rsidR="007C3BDA">
        <w:rPr>
          <w:rFonts w:ascii="Arial" w:hAnsi="Arial" w:cs="Arial"/>
          <w:sz w:val="20"/>
          <w:szCs w:val="20"/>
        </w:rPr>
        <w:t>.</w:t>
      </w:r>
    </w:p>
    <w:p w:rsidR="001A39A8" w:rsidRDefault="00653872" w:rsidP="001A39A8">
      <w:pPr>
        <w:rPr>
          <w:rFonts w:ascii="Arial" w:hAnsi="Arial" w:cs="Arial"/>
          <w:sz w:val="20"/>
          <w:szCs w:val="20"/>
        </w:rPr>
      </w:pPr>
      <w:r>
        <w:rPr>
          <w:rFonts w:ascii="Arial" w:hAnsi="Arial" w:cs="Arial"/>
          <w:sz w:val="20"/>
          <w:szCs w:val="20"/>
        </w:rPr>
        <w:t>Similar</w:t>
      </w:r>
      <w:r w:rsidR="007C3BDA">
        <w:rPr>
          <w:rFonts w:ascii="Arial" w:hAnsi="Arial" w:cs="Arial"/>
          <w:sz w:val="20"/>
          <w:szCs w:val="20"/>
        </w:rPr>
        <w:t>l</w:t>
      </w:r>
      <w:r>
        <w:rPr>
          <w:rFonts w:ascii="Arial" w:hAnsi="Arial" w:cs="Arial"/>
          <w:sz w:val="20"/>
          <w:szCs w:val="20"/>
        </w:rPr>
        <w:t>y, f</w:t>
      </w:r>
      <w:r w:rsidR="000F0BF3">
        <w:rPr>
          <w:rFonts w:ascii="Arial" w:hAnsi="Arial" w:cs="Arial"/>
          <w:sz w:val="20"/>
          <w:szCs w:val="20"/>
        </w:rPr>
        <w:t xml:space="preserve">igure </w:t>
      </w:r>
      <w:r w:rsidR="00D07823">
        <w:rPr>
          <w:rFonts w:ascii="Arial" w:hAnsi="Arial" w:cs="Arial"/>
          <w:sz w:val="20"/>
          <w:szCs w:val="20"/>
        </w:rPr>
        <w:t>9</w:t>
      </w:r>
      <w:r w:rsidR="000F0BF3">
        <w:rPr>
          <w:rFonts w:ascii="Arial" w:hAnsi="Arial" w:cs="Arial"/>
          <w:sz w:val="20"/>
          <w:szCs w:val="20"/>
        </w:rPr>
        <w:t xml:space="preserve">, </w:t>
      </w:r>
      <w:r w:rsidR="001A39A8" w:rsidRPr="00C044DB">
        <w:rPr>
          <w:rFonts w:ascii="Arial" w:hAnsi="Arial" w:cs="Arial"/>
          <w:sz w:val="20"/>
          <w:szCs w:val="20"/>
        </w:rPr>
        <w:t xml:space="preserve">from Feynman’s </w:t>
      </w:r>
      <w:r w:rsidR="00E1487E" w:rsidRPr="00F26610">
        <w:rPr>
          <w:rFonts w:ascii="Arial" w:hAnsi="Arial" w:cs="Arial"/>
          <w:i/>
          <w:sz w:val="20"/>
          <w:szCs w:val="20"/>
        </w:rPr>
        <w:t>Lectures on Physics</w:t>
      </w:r>
      <w:r w:rsidR="001A39A8" w:rsidRPr="00C044DB">
        <w:rPr>
          <w:rFonts w:ascii="Arial" w:hAnsi="Arial" w:cs="Arial"/>
          <w:sz w:val="20"/>
          <w:szCs w:val="20"/>
        </w:rPr>
        <w:t>, illustrat</w:t>
      </w:r>
      <w:r>
        <w:rPr>
          <w:rFonts w:ascii="Arial" w:hAnsi="Arial" w:cs="Arial"/>
          <w:sz w:val="20"/>
          <w:szCs w:val="20"/>
        </w:rPr>
        <w:t>es</w:t>
      </w:r>
      <w:r w:rsidR="001A39A8" w:rsidRPr="00C044DB">
        <w:rPr>
          <w:rFonts w:ascii="Arial" w:hAnsi="Arial" w:cs="Arial"/>
          <w:sz w:val="20"/>
          <w:szCs w:val="20"/>
        </w:rPr>
        <w:t xml:space="preserve"> molecules of gas in a piston.</w:t>
      </w:r>
    </w:p>
    <w:p w:rsidR="001A39A8" w:rsidRPr="00D07823" w:rsidRDefault="009817B9" w:rsidP="00D07823">
      <w:pPr>
        <w:jc w:val="center"/>
        <w:rPr>
          <w:rFonts w:ascii="Arial" w:hAnsi="Arial" w:cs="Arial"/>
        </w:rPr>
      </w:pPr>
      <w:r w:rsidRPr="00D07823">
        <w:rPr>
          <w:noProof/>
        </w:rPr>
        <w:drawing>
          <wp:inline distT="0" distB="0" distL="0" distR="0">
            <wp:extent cx="1829217" cy="2883557"/>
            <wp:effectExtent l="19050" t="0" r="0" b="0"/>
            <wp:docPr id="13" name="Picture 2" descr="Feynman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ynmann.bmp"/>
                    <pic:cNvPicPr/>
                  </pic:nvPicPr>
                  <pic:blipFill>
                    <a:blip r:embed="rId19" cstate="print"/>
                    <a:stretch>
                      <a:fillRect/>
                    </a:stretch>
                  </pic:blipFill>
                  <pic:spPr>
                    <a:xfrm>
                      <a:off x="0" y="0"/>
                      <a:ext cx="1829217" cy="2883557"/>
                    </a:xfrm>
                    <a:prstGeom prst="rect">
                      <a:avLst/>
                    </a:prstGeom>
                  </pic:spPr>
                </pic:pic>
              </a:graphicData>
            </a:graphic>
          </wp:inline>
        </w:drawing>
      </w:r>
    </w:p>
    <w:p w:rsidR="00D07823" w:rsidRPr="00D07823" w:rsidRDefault="00D07823" w:rsidP="00D07823">
      <w:pPr>
        <w:pStyle w:val="Caption"/>
        <w:jc w:val="center"/>
        <w:rPr>
          <w:color w:val="auto"/>
          <w:sz w:val="22"/>
          <w:szCs w:val="22"/>
        </w:rPr>
      </w:pPr>
      <w:r w:rsidRPr="00D07823">
        <w:rPr>
          <w:color w:val="auto"/>
          <w:sz w:val="22"/>
          <w:szCs w:val="22"/>
        </w:rPr>
        <w:t xml:space="preserve">Figure </w:t>
      </w:r>
      <w:r w:rsidR="00460876" w:rsidRPr="00D07823">
        <w:rPr>
          <w:color w:val="auto"/>
          <w:sz w:val="22"/>
          <w:szCs w:val="22"/>
        </w:rPr>
        <w:fldChar w:fldCharType="begin"/>
      </w:r>
      <w:r w:rsidRPr="00D07823">
        <w:rPr>
          <w:color w:val="auto"/>
          <w:sz w:val="22"/>
          <w:szCs w:val="22"/>
        </w:rPr>
        <w:instrText xml:space="preserve"> SEQ Figure \* ARABIC </w:instrText>
      </w:r>
      <w:r w:rsidR="00460876" w:rsidRPr="00D07823">
        <w:rPr>
          <w:color w:val="auto"/>
          <w:sz w:val="22"/>
          <w:szCs w:val="22"/>
        </w:rPr>
        <w:fldChar w:fldCharType="separate"/>
      </w:r>
      <w:r>
        <w:rPr>
          <w:noProof/>
          <w:color w:val="auto"/>
          <w:sz w:val="22"/>
          <w:szCs w:val="22"/>
        </w:rPr>
        <w:t>9</w:t>
      </w:r>
      <w:r w:rsidR="00460876" w:rsidRPr="00D07823">
        <w:rPr>
          <w:color w:val="auto"/>
          <w:sz w:val="22"/>
          <w:szCs w:val="22"/>
        </w:rPr>
        <w:fldChar w:fldCharType="end"/>
      </w:r>
      <w:r w:rsidRPr="00D07823">
        <w:rPr>
          <w:color w:val="auto"/>
          <w:sz w:val="22"/>
          <w:szCs w:val="22"/>
        </w:rPr>
        <w:t>: Gas molecules in a piston</w:t>
      </w:r>
    </w:p>
    <w:p w:rsidR="001A39A8" w:rsidRDefault="001A39A8" w:rsidP="001A39A8">
      <w:pPr>
        <w:rPr>
          <w:rFonts w:ascii="Arial" w:hAnsi="Arial" w:cs="Arial"/>
          <w:sz w:val="20"/>
          <w:szCs w:val="20"/>
        </w:rPr>
      </w:pPr>
      <w:r w:rsidRPr="00B43D58">
        <w:rPr>
          <w:rFonts w:ascii="Arial" w:hAnsi="Arial" w:cs="Arial"/>
          <w:sz w:val="20"/>
          <w:szCs w:val="20"/>
        </w:rPr>
        <w:lastRenderedPageBreak/>
        <w:t>In the actual situation, there are of course about 10</w:t>
      </w:r>
      <w:r w:rsidR="002A61AA">
        <w:rPr>
          <w:rFonts w:ascii="Arial" w:hAnsi="Arial" w:cs="Arial"/>
          <w:sz w:val="20"/>
          <w:szCs w:val="20"/>
          <w:vertAlign w:val="superscript"/>
        </w:rPr>
        <w:t>23</w:t>
      </w:r>
      <w:r w:rsidRPr="00B43D58">
        <w:rPr>
          <w:rFonts w:ascii="Arial" w:hAnsi="Arial" w:cs="Arial"/>
          <w:sz w:val="20"/>
          <w:szCs w:val="20"/>
        </w:rPr>
        <w:t xml:space="preserve"> molecules of gas.</w:t>
      </w:r>
    </w:p>
    <w:p w:rsidR="00656AA8" w:rsidRDefault="00745F82">
      <w:pPr>
        <w:rPr>
          <w:rFonts w:ascii="Arial" w:hAnsi="Arial" w:cs="Arial"/>
          <w:sz w:val="20"/>
          <w:szCs w:val="20"/>
        </w:rPr>
      </w:pPr>
      <w:r>
        <w:rPr>
          <w:rFonts w:ascii="Arial" w:hAnsi="Arial" w:cs="Arial"/>
          <w:sz w:val="20"/>
          <w:szCs w:val="20"/>
        </w:rPr>
        <w:t>The trouble is that if diagrams are taken literally, s</w:t>
      </w:r>
      <w:r w:rsidR="00843ADD">
        <w:rPr>
          <w:rFonts w:ascii="Arial" w:hAnsi="Arial" w:cs="Arial"/>
          <w:sz w:val="20"/>
          <w:szCs w:val="20"/>
        </w:rPr>
        <w:t>erious problems</w:t>
      </w:r>
      <w:r w:rsidR="00332ACD">
        <w:rPr>
          <w:rFonts w:ascii="Arial" w:hAnsi="Arial" w:cs="Arial"/>
          <w:sz w:val="20"/>
          <w:szCs w:val="20"/>
        </w:rPr>
        <w:t xml:space="preserve"> start to arise</w:t>
      </w:r>
      <w:r w:rsidR="00843ADD">
        <w:rPr>
          <w:rFonts w:ascii="Arial" w:hAnsi="Arial" w:cs="Arial"/>
          <w:sz w:val="20"/>
          <w:szCs w:val="20"/>
        </w:rPr>
        <w:t xml:space="preserve"> in</w:t>
      </w:r>
      <w:r w:rsidR="000F0BF3">
        <w:rPr>
          <w:rFonts w:ascii="Arial" w:hAnsi="Arial" w:cs="Arial"/>
          <w:sz w:val="20"/>
          <w:szCs w:val="20"/>
        </w:rPr>
        <w:t xml:space="preserve"> distinguishing conclusions that are true in the real situation from </w:t>
      </w:r>
      <w:r w:rsidR="00843ADD">
        <w:rPr>
          <w:rFonts w:ascii="Arial" w:hAnsi="Arial" w:cs="Arial"/>
          <w:sz w:val="20"/>
          <w:szCs w:val="20"/>
        </w:rPr>
        <w:t xml:space="preserve">those that are merely </w:t>
      </w:r>
      <w:r w:rsidR="000F0BF3">
        <w:rPr>
          <w:rFonts w:ascii="Arial" w:hAnsi="Arial" w:cs="Arial"/>
          <w:sz w:val="20"/>
          <w:szCs w:val="20"/>
        </w:rPr>
        <w:t xml:space="preserve">artifacts of the diagram.  For instance, if one </w:t>
      </w:r>
      <w:r w:rsidR="00843ADD">
        <w:rPr>
          <w:rFonts w:ascii="Arial" w:hAnsi="Arial" w:cs="Arial"/>
          <w:sz w:val="20"/>
          <w:szCs w:val="20"/>
        </w:rPr>
        <w:t>took</w:t>
      </w:r>
      <w:r w:rsidR="000F0BF3">
        <w:rPr>
          <w:rFonts w:ascii="Arial" w:hAnsi="Arial" w:cs="Arial"/>
          <w:sz w:val="20"/>
          <w:szCs w:val="20"/>
        </w:rPr>
        <w:t xml:space="preserve"> figure </w:t>
      </w:r>
      <w:r w:rsidR="00D07823">
        <w:rPr>
          <w:rFonts w:ascii="Arial" w:hAnsi="Arial" w:cs="Arial"/>
          <w:sz w:val="20"/>
          <w:szCs w:val="20"/>
        </w:rPr>
        <w:t>8</w:t>
      </w:r>
      <w:r w:rsidR="000F0BF3">
        <w:rPr>
          <w:rFonts w:ascii="Arial" w:hAnsi="Arial" w:cs="Arial"/>
          <w:sz w:val="20"/>
          <w:szCs w:val="20"/>
        </w:rPr>
        <w:t xml:space="preserve"> literally, one would conclude </w:t>
      </w:r>
      <w:r w:rsidR="00843ADD">
        <w:rPr>
          <w:rFonts w:ascii="Arial" w:hAnsi="Arial" w:cs="Arial"/>
          <w:sz w:val="20"/>
          <w:szCs w:val="20"/>
        </w:rPr>
        <w:t xml:space="preserve">incorrectly </w:t>
      </w:r>
      <w:r w:rsidR="000F0BF3">
        <w:rPr>
          <w:rFonts w:ascii="Arial" w:hAnsi="Arial" w:cs="Arial"/>
          <w:sz w:val="20"/>
          <w:szCs w:val="20"/>
        </w:rPr>
        <w:t xml:space="preserve">that, since the light is shown as goes up and down on a path with a </w:t>
      </w:r>
      <w:r w:rsidR="006D70FC">
        <w:rPr>
          <w:rFonts w:ascii="Arial" w:hAnsi="Arial" w:cs="Arial"/>
          <w:sz w:val="20"/>
          <w:szCs w:val="20"/>
        </w:rPr>
        <w:t>4 inch</w:t>
      </w:r>
      <w:r w:rsidR="000F0BF3">
        <w:rPr>
          <w:rFonts w:ascii="Arial" w:hAnsi="Arial" w:cs="Arial"/>
          <w:sz w:val="20"/>
          <w:szCs w:val="20"/>
        </w:rPr>
        <w:t xml:space="preserve"> amplitude, a 3x5 index card will sometimes fail to block one's view of an object directly ahead</w:t>
      </w:r>
      <w:r w:rsidR="00843ADD">
        <w:rPr>
          <w:rFonts w:ascii="Arial" w:hAnsi="Arial" w:cs="Arial"/>
          <w:sz w:val="20"/>
          <w:szCs w:val="20"/>
        </w:rPr>
        <w:t xml:space="preserve"> (</w:t>
      </w:r>
      <w:r w:rsidR="000F0BF3">
        <w:rPr>
          <w:rFonts w:ascii="Arial" w:hAnsi="Arial" w:cs="Arial"/>
          <w:sz w:val="20"/>
          <w:szCs w:val="20"/>
        </w:rPr>
        <w:t>even when the card is held directly in front of the eyes</w:t>
      </w:r>
      <w:r w:rsidR="00843ADD">
        <w:rPr>
          <w:rFonts w:ascii="Arial" w:hAnsi="Arial" w:cs="Arial"/>
          <w:sz w:val="20"/>
          <w:szCs w:val="20"/>
        </w:rPr>
        <w:t>)</w:t>
      </w:r>
      <w:r w:rsidR="000F0BF3">
        <w:rPr>
          <w:rFonts w:ascii="Arial" w:hAnsi="Arial" w:cs="Arial"/>
          <w:sz w:val="20"/>
          <w:szCs w:val="20"/>
        </w:rPr>
        <w:t xml:space="preserve">, and </w:t>
      </w:r>
      <w:r w:rsidR="00D13CAD">
        <w:rPr>
          <w:rFonts w:ascii="Arial" w:hAnsi="Arial" w:cs="Arial"/>
          <w:sz w:val="20"/>
          <w:szCs w:val="20"/>
        </w:rPr>
        <w:t xml:space="preserve">that the card would </w:t>
      </w:r>
      <w:r w:rsidR="000F0BF3">
        <w:rPr>
          <w:rFonts w:ascii="Arial" w:hAnsi="Arial" w:cs="Arial"/>
          <w:sz w:val="20"/>
          <w:szCs w:val="20"/>
        </w:rPr>
        <w:t>sometimes succeed in blocking it, even when the card is held 4 inches below the line of sight</w:t>
      </w:r>
      <w:r w:rsidR="000D36CF">
        <w:rPr>
          <w:rFonts w:ascii="Arial" w:hAnsi="Arial" w:cs="Arial"/>
          <w:sz w:val="20"/>
          <w:szCs w:val="20"/>
        </w:rPr>
        <w:t xml:space="preserve"> (figure </w:t>
      </w:r>
      <w:r w:rsidR="00D07823">
        <w:rPr>
          <w:rFonts w:ascii="Arial" w:hAnsi="Arial" w:cs="Arial"/>
          <w:sz w:val="20"/>
          <w:szCs w:val="20"/>
        </w:rPr>
        <w:t>10</w:t>
      </w:r>
      <w:r w:rsidR="000D36CF">
        <w:rPr>
          <w:rFonts w:ascii="Arial" w:hAnsi="Arial" w:cs="Arial"/>
          <w:sz w:val="20"/>
          <w:szCs w:val="20"/>
        </w:rPr>
        <w:t>)</w:t>
      </w:r>
      <w:r w:rsidR="000F0BF3">
        <w:rPr>
          <w:rFonts w:ascii="Arial" w:hAnsi="Arial" w:cs="Arial"/>
          <w:sz w:val="20"/>
          <w:szCs w:val="20"/>
        </w:rPr>
        <w:t xml:space="preserve">. There is nothing in </w:t>
      </w:r>
      <w:r w:rsidR="000D36CF">
        <w:rPr>
          <w:rFonts w:ascii="Arial" w:hAnsi="Arial" w:cs="Arial"/>
          <w:sz w:val="20"/>
          <w:szCs w:val="20"/>
        </w:rPr>
        <w:t xml:space="preserve">figure </w:t>
      </w:r>
      <w:r w:rsidR="00D07823">
        <w:rPr>
          <w:rFonts w:ascii="Arial" w:hAnsi="Arial" w:cs="Arial"/>
          <w:sz w:val="20"/>
          <w:szCs w:val="20"/>
        </w:rPr>
        <w:t>8</w:t>
      </w:r>
      <w:r w:rsidR="000F0BF3">
        <w:rPr>
          <w:rFonts w:ascii="Arial" w:hAnsi="Arial" w:cs="Arial"/>
          <w:sz w:val="20"/>
          <w:szCs w:val="20"/>
        </w:rPr>
        <w:t xml:space="preserve"> to rule this out; it must be ruled out by reasoning that lies outside this picture</w:t>
      </w:r>
      <w:r w:rsidR="00653872">
        <w:rPr>
          <w:rFonts w:ascii="Arial" w:hAnsi="Arial" w:cs="Arial"/>
          <w:sz w:val="20"/>
          <w:szCs w:val="20"/>
        </w:rPr>
        <w:t>.</w:t>
      </w:r>
      <w:r w:rsidR="000F0BF3">
        <w:rPr>
          <w:rFonts w:ascii="Arial" w:hAnsi="Arial" w:cs="Arial"/>
          <w:sz w:val="20"/>
          <w:szCs w:val="20"/>
        </w:rPr>
        <w:t xml:space="preserve"> </w:t>
      </w:r>
      <w:r w:rsidR="00C62C11">
        <w:rPr>
          <w:rFonts w:ascii="Arial" w:hAnsi="Arial" w:cs="Arial"/>
          <w:sz w:val="20"/>
          <w:szCs w:val="20"/>
        </w:rPr>
        <w:t xml:space="preserve">Similarly the student looking at figure </w:t>
      </w:r>
      <w:r w:rsidR="00037379">
        <w:rPr>
          <w:rFonts w:ascii="Arial" w:hAnsi="Arial" w:cs="Arial"/>
          <w:sz w:val="20"/>
          <w:szCs w:val="20"/>
        </w:rPr>
        <w:t>9</w:t>
      </w:r>
      <w:r w:rsidR="00C62C11">
        <w:rPr>
          <w:rFonts w:ascii="Arial" w:hAnsi="Arial" w:cs="Arial"/>
          <w:sz w:val="20"/>
          <w:szCs w:val="20"/>
        </w:rPr>
        <w:t xml:space="preserve"> is supposed to find it helpful in understanding that the motion of the molecules exert pressure on the inside of the piston, but they are not supposed to draw the invalid conclusion that the gas molecules collide much more often with the sides of </w:t>
      </w:r>
      <w:r w:rsidR="00387514">
        <w:rPr>
          <w:rFonts w:ascii="Arial" w:hAnsi="Arial" w:cs="Arial"/>
          <w:sz w:val="20"/>
          <w:szCs w:val="20"/>
        </w:rPr>
        <w:t xml:space="preserve">the </w:t>
      </w:r>
      <w:r w:rsidR="00C62C11">
        <w:rPr>
          <w:rFonts w:ascii="Arial" w:hAnsi="Arial" w:cs="Arial"/>
          <w:sz w:val="20"/>
          <w:szCs w:val="20"/>
        </w:rPr>
        <w:t>pisto</w:t>
      </w:r>
      <w:r w:rsidR="00387514">
        <w:rPr>
          <w:rFonts w:ascii="Arial" w:hAnsi="Arial" w:cs="Arial"/>
          <w:sz w:val="20"/>
          <w:szCs w:val="20"/>
        </w:rPr>
        <w:t>n</w:t>
      </w:r>
      <w:r w:rsidR="00C62C11">
        <w:rPr>
          <w:rFonts w:ascii="Arial" w:hAnsi="Arial" w:cs="Arial"/>
          <w:sz w:val="20"/>
          <w:szCs w:val="20"/>
        </w:rPr>
        <w:t xml:space="preserve"> than with one another, which would be true in the</w:t>
      </w:r>
      <w:r w:rsidR="00653872">
        <w:rPr>
          <w:rFonts w:ascii="Arial" w:hAnsi="Arial" w:cs="Arial"/>
          <w:sz w:val="20"/>
          <w:szCs w:val="20"/>
        </w:rPr>
        <w:t xml:space="preserve"> </w:t>
      </w:r>
      <w:r w:rsidR="00C62C11">
        <w:rPr>
          <w:rFonts w:ascii="Arial" w:hAnsi="Arial" w:cs="Arial"/>
          <w:sz w:val="20"/>
          <w:szCs w:val="20"/>
        </w:rPr>
        <w:t xml:space="preserve">situation depicted. </w:t>
      </w:r>
      <w:r w:rsidR="00D13CAD">
        <w:rPr>
          <w:rFonts w:ascii="Arial" w:hAnsi="Arial" w:cs="Arial"/>
          <w:sz w:val="20"/>
          <w:szCs w:val="20"/>
        </w:rPr>
        <w:t>N</w:t>
      </w:r>
      <w:r w:rsidR="00C62C11">
        <w:rPr>
          <w:rFonts w:ascii="Arial" w:hAnsi="Arial" w:cs="Arial"/>
          <w:sz w:val="20"/>
          <w:szCs w:val="20"/>
        </w:rPr>
        <w:t>on</w:t>
      </w:r>
      <w:r w:rsidR="000F0BF3">
        <w:rPr>
          <w:rFonts w:ascii="Arial" w:hAnsi="Arial" w:cs="Arial"/>
          <w:sz w:val="20"/>
          <w:szCs w:val="20"/>
        </w:rPr>
        <w:t xml:space="preserve">-veridical simulations raise difficult problems of interpretation that can </w:t>
      </w:r>
      <w:r w:rsidR="00607209">
        <w:rPr>
          <w:rFonts w:ascii="Arial" w:hAnsi="Arial" w:cs="Arial"/>
          <w:sz w:val="20"/>
          <w:szCs w:val="20"/>
        </w:rPr>
        <w:t xml:space="preserve">often </w:t>
      </w:r>
      <w:r w:rsidR="000F0BF3">
        <w:rPr>
          <w:rFonts w:ascii="Arial" w:hAnsi="Arial" w:cs="Arial"/>
          <w:sz w:val="20"/>
          <w:szCs w:val="20"/>
        </w:rPr>
        <w:t>only be solved using non-simulative reasoning.</w:t>
      </w:r>
      <w:r>
        <w:rPr>
          <w:rFonts w:ascii="Arial" w:hAnsi="Arial" w:cs="Arial"/>
          <w:sz w:val="20"/>
          <w:szCs w:val="20"/>
        </w:rPr>
        <w:t xml:space="preserve"> And if diagrams are not taken literally, the role of simulation</w:t>
      </w:r>
      <w:r w:rsidR="00560FC8">
        <w:rPr>
          <w:rFonts w:ascii="Arial" w:hAnsi="Arial" w:cs="Arial"/>
          <w:sz w:val="20"/>
          <w:szCs w:val="20"/>
        </w:rPr>
        <w:t xml:space="preserve"> </w:t>
      </w:r>
      <w:r>
        <w:rPr>
          <w:rFonts w:ascii="Arial" w:hAnsi="Arial" w:cs="Arial"/>
          <w:sz w:val="20"/>
          <w:szCs w:val="20"/>
        </w:rPr>
        <w:t>in a larger theory once again becomes greatly diminished.</w:t>
      </w:r>
    </w:p>
    <w:p w:rsidR="00656AA8" w:rsidRDefault="009C748D">
      <w:pPr>
        <w:rPr>
          <w:rFonts w:ascii="Arial" w:hAnsi="Arial" w:cs="Arial"/>
          <w:sz w:val="20"/>
          <w:szCs w:val="20"/>
        </w:rPr>
      </w:pPr>
      <w:r>
        <w:rPr>
          <w:rFonts w:ascii="Arial" w:hAnsi="Arial" w:cs="Arial"/>
          <w:noProof/>
          <w:sz w:val="20"/>
          <w:szCs w:val="20"/>
        </w:rPr>
        <w:drawing>
          <wp:inline distT="0" distB="0" distL="0" distR="0">
            <wp:extent cx="5943600" cy="2536825"/>
            <wp:effectExtent l="19050" t="0" r="0" b="0"/>
            <wp:docPr id="7" name="Picture 6" descr="LightWa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Wave.png"/>
                    <pic:cNvPicPr/>
                  </pic:nvPicPr>
                  <pic:blipFill>
                    <a:blip r:embed="rId20"/>
                    <a:stretch>
                      <a:fillRect/>
                    </a:stretch>
                  </pic:blipFill>
                  <pic:spPr>
                    <a:xfrm>
                      <a:off x="0" y="0"/>
                      <a:ext cx="5943600" cy="2536825"/>
                    </a:xfrm>
                    <a:prstGeom prst="rect">
                      <a:avLst/>
                    </a:prstGeom>
                  </pic:spPr>
                </pic:pic>
              </a:graphicData>
            </a:graphic>
          </wp:inline>
        </w:drawing>
      </w:r>
    </w:p>
    <w:p w:rsidR="00D07823" w:rsidRPr="00D07823" w:rsidRDefault="00D07823" w:rsidP="00D07823">
      <w:pPr>
        <w:pStyle w:val="Caption"/>
        <w:jc w:val="center"/>
        <w:rPr>
          <w:rFonts w:ascii="Arial" w:hAnsi="Arial" w:cs="Arial"/>
          <w:color w:val="auto"/>
          <w:sz w:val="22"/>
          <w:szCs w:val="22"/>
        </w:rPr>
      </w:pPr>
      <w:r w:rsidRPr="00D07823">
        <w:rPr>
          <w:color w:val="auto"/>
          <w:sz w:val="22"/>
          <w:szCs w:val="22"/>
        </w:rPr>
        <w:t xml:space="preserve">Figure </w:t>
      </w:r>
      <w:r w:rsidR="00460876" w:rsidRPr="00D07823">
        <w:rPr>
          <w:color w:val="auto"/>
          <w:sz w:val="22"/>
          <w:szCs w:val="22"/>
        </w:rPr>
        <w:fldChar w:fldCharType="begin"/>
      </w:r>
      <w:r w:rsidRPr="00D07823">
        <w:rPr>
          <w:color w:val="auto"/>
          <w:sz w:val="22"/>
          <w:szCs w:val="22"/>
        </w:rPr>
        <w:instrText xml:space="preserve"> SEQ Figure \* ARABIC </w:instrText>
      </w:r>
      <w:r w:rsidR="00460876" w:rsidRPr="00D07823">
        <w:rPr>
          <w:color w:val="auto"/>
          <w:sz w:val="22"/>
          <w:szCs w:val="22"/>
        </w:rPr>
        <w:fldChar w:fldCharType="separate"/>
      </w:r>
      <w:r w:rsidRPr="00D07823">
        <w:rPr>
          <w:noProof/>
          <w:color w:val="auto"/>
          <w:sz w:val="22"/>
          <w:szCs w:val="22"/>
        </w:rPr>
        <w:t>10</w:t>
      </w:r>
      <w:r w:rsidR="00460876" w:rsidRPr="00D07823">
        <w:rPr>
          <w:color w:val="auto"/>
          <w:sz w:val="22"/>
          <w:szCs w:val="22"/>
        </w:rPr>
        <w:fldChar w:fldCharType="end"/>
      </w:r>
      <w:r w:rsidRPr="00D07823">
        <w:rPr>
          <w:color w:val="auto"/>
          <w:sz w:val="22"/>
          <w:szCs w:val="22"/>
        </w:rPr>
        <w:t>: Invalid inferences from figure 8</w:t>
      </w:r>
    </w:p>
    <w:p w:rsidR="008B0038" w:rsidRDefault="006F4D9D" w:rsidP="00E3671C">
      <w:pPr>
        <w:pStyle w:val="Heading1"/>
      </w:pPr>
      <w:r>
        <w:t>7</w:t>
      </w:r>
      <w:r w:rsidR="008B0038">
        <w:t>. Conclusion</w:t>
      </w:r>
      <w:r w:rsidR="00E3671C">
        <w:t>s</w:t>
      </w:r>
      <w:r w:rsidR="008B0038">
        <w:t xml:space="preserve"> </w:t>
      </w:r>
    </w:p>
    <w:p w:rsidR="009D36E6" w:rsidRDefault="009D36E6" w:rsidP="000F0BF3">
      <w:pPr>
        <w:rPr>
          <w:rFonts w:ascii="Arial" w:hAnsi="Arial" w:cs="Arial"/>
          <w:sz w:val="20"/>
          <w:szCs w:val="20"/>
        </w:rPr>
      </w:pPr>
      <w:r>
        <w:rPr>
          <w:rFonts w:ascii="Arial" w:hAnsi="Arial" w:cs="Arial"/>
          <w:sz w:val="20"/>
          <w:szCs w:val="20"/>
        </w:rPr>
        <w:t>Simulation-based theories of physical reasoning are both too weak and too strong. They are too weak in that there are many forms of physical reasoning that people carry out where simulation is either extremely inefficient or entirely inapplicable. They are too strong, at least in the “noisy Newton” formulation, because in many tasks they predict much higher levels of performance than people exhibit; only in rare cases can the large, qualitative, fundamental, systematic errors that humans make be explained in terms of perceptual noise.</w:t>
      </w:r>
    </w:p>
    <w:p w:rsidR="009D36E6" w:rsidRDefault="009D36E6" w:rsidP="009D36E6">
      <w:pPr>
        <w:rPr>
          <w:rFonts w:ascii="Arial" w:hAnsi="Arial" w:cs="Arial"/>
          <w:sz w:val="20"/>
          <w:szCs w:val="20"/>
        </w:rPr>
      </w:pPr>
      <w:r w:rsidRPr="002D7A37">
        <w:rPr>
          <w:rFonts w:ascii="Arial" w:hAnsi="Arial" w:cs="Arial"/>
          <w:sz w:val="20"/>
          <w:szCs w:val="20"/>
        </w:rPr>
        <w:t>At this juncture, it is difficult or impossible to quantify what fraction of the physical reasoning in human cognition or in</w:t>
      </w:r>
      <w:r>
        <w:rPr>
          <w:rFonts w:ascii="Arial" w:hAnsi="Arial" w:cs="Arial"/>
          <w:sz w:val="20"/>
          <w:szCs w:val="20"/>
        </w:rPr>
        <w:t xml:space="preserve"> </w:t>
      </w:r>
      <w:r w:rsidRPr="002D7A37">
        <w:rPr>
          <w:rFonts w:ascii="Arial" w:hAnsi="Arial" w:cs="Arial"/>
          <w:sz w:val="20"/>
          <w:szCs w:val="20"/>
        </w:rPr>
        <w:t>a general artificial intelligen</w:t>
      </w:r>
      <w:r w:rsidRPr="002D7A37">
        <w:rPr>
          <w:rFonts w:ascii="Arial" w:hAnsi="Arial" w:cs="Arial"/>
          <w:noProof/>
          <w:sz w:val="20"/>
          <w:szCs w:val="20"/>
        </w:rPr>
        <w:t>ce is or coul</w:t>
      </w:r>
      <w:r w:rsidRPr="002D7A37">
        <w:rPr>
          <w:rFonts w:ascii="Arial" w:hAnsi="Arial" w:cs="Arial"/>
          <w:sz w:val="20"/>
          <w:szCs w:val="20"/>
        </w:rPr>
        <w:t>d</w:t>
      </w:r>
      <w:r>
        <w:rPr>
          <w:rFonts w:ascii="Arial" w:hAnsi="Arial" w:cs="Arial"/>
          <w:sz w:val="20"/>
          <w:szCs w:val="20"/>
        </w:rPr>
        <w:t xml:space="preserve"> </w:t>
      </w:r>
      <w:r w:rsidRPr="002D7A37">
        <w:rPr>
          <w:rFonts w:ascii="Arial" w:hAnsi="Arial" w:cs="Arial"/>
          <w:sz w:val="20"/>
          <w:szCs w:val="20"/>
        </w:rPr>
        <w:t>be carried out using simulation. We have argued, however, that the range of example</w:t>
      </w:r>
      <w:r>
        <w:rPr>
          <w:rFonts w:ascii="Arial" w:hAnsi="Arial" w:cs="Arial"/>
          <w:sz w:val="20"/>
          <w:szCs w:val="20"/>
        </w:rPr>
        <w:t>s we have presented in this paper ― many constructed as simple variants of problems considered in the pro-simulation literature ― suggests that there are significant limits to the use of simulation. In particular, although we have suggested that s</w:t>
      </w:r>
      <w:r w:rsidRPr="00270AEE">
        <w:rPr>
          <w:rFonts w:ascii="Arial" w:hAnsi="Arial" w:cs="Arial"/>
          <w:sz w:val="20"/>
          <w:szCs w:val="20"/>
        </w:rPr>
        <w:t>imulation is effective for physical reasoning when the task is prediction, when complete information is available, when a reaso</w:t>
      </w:r>
      <w:r>
        <w:rPr>
          <w:rFonts w:ascii="Arial" w:hAnsi="Arial" w:cs="Arial"/>
          <w:sz w:val="20"/>
          <w:szCs w:val="20"/>
        </w:rPr>
        <w:t xml:space="preserve">nably high </w:t>
      </w:r>
      <w:r>
        <w:rPr>
          <w:rFonts w:ascii="Arial" w:hAnsi="Arial" w:cs="Arial"/>
          <w:sz w:val="20"/>
          <w:szCs w:val="20"/>
        </w:rPr>
        <w:lastRenderedPageBreak/>
        <w:t>quality theory</w:t>
      </w:r>
      <w:r w:rsidRPr="00270AEE">
        <w:rPr>
          <w:rFonts w:ascii="Arial" w:hAnsi="Arial" w:cs="Arial"/>
          <w:sz w:val="20"/>
          <w:szCs w:val="20"/>
        </w:rPr>
        <w:t xml:space="preserve"> is available, and when </w:t>
      </w:r>
      <w:r>
        <w:rPr>
          <w:rFonts w:ascii="Arial" w:hAnsi="Arial" w:cs="Arial"/>
          <w:sz w:val="20"/>
          <w:szCs w:val="20"/>
        </w:rPr>
        <w:t>the range of spatial</w:t>
      </w:r>
      <w:r w:rsidRPr="00270AEE">
        <w:rPr>
          <w:rFonts w:ascii="Arial" w:hAnsi="Arial" w:cs="Arial"/>
          <w:sz w:val="20"/>
          <w:szCs w:val="20"/>
        </w:rPr>
        <w:t xml:space="preserve"> </w:t>
      </w:r>
      <w:r>
        <w:rPr>
          <w:rFonts w:ascii="Arial" w:hAnsi="Arial" w:cs="Arial"/>
          <w:sz w:val="20"/>
          <w:szCs w:val="20"/>
        </w:rPr>
        <w:t xml:space="preserve">or temporal scale </w:t>
      </w:r>
      <w:r w:rsidRPr="00270AEE">
        <w:rPr>
          <w:rFonts w:ascii="Arial" w:hAnsi="Arial" w:cs="Arial"/>
          <w:sz w:val="20"/>
          <w:szCs w:val="20"/>
        </w:rPr>
        <w:t>involved</w:t>
      </w:r>
      <w:r>
        <w:rPr>
          <w:rFonts w:ascii="Arial" w:hAnsi="Arial" w:cs="Arial"/>
          <w:sz w:val="20"/>
          <w:szCs w:val="20"/>
        </w:rPr>
        <w:t xml:space="preserve"> is moderate</w:t>
      </w:r>
      <w:r w:rsidRPr="00270AEE">
        <w:rPr>
          <w:rFonts w:ascii="Arial" w:hAnsi="Arial" w:cs="Arial"/>
          <w:sz w:val="20"/>
          <w:szCs w:val="20"/>
        </w:rPr>
        <w:t xml:space="preserve">, </w:t>
      </w:r>
      <w:r>
        <w:rPr>
          <w:rFonts w:ascii="Arial" w:hAnsi="Arial" w:cs="Arial"/>
          <w:sz w:val="20"/>
          <w:szCs w:val="20"/>
        </w:rPr>
        <w:t>in many other cases simulation is</w:t>
      </w:r>
      <w:r w:rsidRPr="00270AEE">
        <w:rPr>
          <w:rFonts w:ascii="Arial" w:hAnsi="Arial" w:cs="Arial"/>
          <w:sz w:val="20"/>
          <w:szCs w:val="20"/>
        </w:rPr>
        <w:t xml:space="preserve"> to some extent problematic.</w:t>
      </w:r>
      <w:r>
        <w:rPr>
          <w:rFonts w:ascii="Arial" w:hAnsi="Arial" w:cs="Arial"/>
          <w:sz w:val="20"/>
          <w:szCs w:val="20"/>
        </w:rPr>
        <w:t xml:space="preserve"> In particular, physical reasoning often involves tasks other than prediction and information is often partial. </w:t>
      </w:r>
    </w:p>
    <w:p w:rsidR="005A518D" w:rsidRDefault="005A518D" w:rsidP="000F0BF3">
      <w:pPr>
        <w:rPr>
          <w:rFonts w:ascii="Arial" w:hAnsi="Arial" w:cs="Arial"/>
          <w:sz w:val="20"/>
          <w:szCs w:val="20"/>
        </w:rPr>
      </w:pPr>
      <w:r>
        <w:rPr>
          <w:rFonts w:ascii="Arial" w:hAnsi="Arial" w:cs="Arial"/>
          <w:sz w:val="20"/>
          <w:szCs w:val="20"/>
        </w:rPr>
        <w:t xml:space="preserve">Moreover, even when </w:t>
      </w:r>
      <w:r w:rsidR="00C00E42">
        <w:rPr>
          <w:rFonts w:ascii="Arial" w:hAnsi="Arial" w:cs="Arial"/>
          <w:sz w:val="20"/>
          <w:szCs w:val="20"/>
        </w:rPr>
        <w:t>optimal</w:t>
      </w:r>
      <w:r>
        <w:rPr>
          <w:rFonts w:ascii="Arial" w:hAnsi="Arial" w:cs="Arial"/>
          <w:sz w:val="20"/>
          <w:szCs w:val="20"/>
        </w:rPr>
        <w:t xml:space="preserve"> conditions hold, there are many cases in which it would appear that a</w:t>
      </w:r>
      <w:r w:rsidR="00754C83">
        <w:rPr>
          <w:rFonts w:ascii="Arial" w:hAnsi="Arial" w:cs="Arial"/>
          <w:sz w:val="20"/>
          <w:szCs w:val="20"/>
        </w:rPr>
        <w:t>lternat</w:t>
      </w:r>
      <w:r w:rsidR="00B04CF3">
        <w:rPr>
          <w:rFonts w:ascii="Arial" w:hAnsi="Arial" w:cs="Arial"/>
          <w:sz w:val="20"/>
          <w:szCs w:val="20"/>
        </w:rPr>
        <w:t>i</w:t>
      </w:r>
      <w:r w:rsidR="00754C83">
        <w:rPr>
          <w:rFonts w:ascii="Arial" w:hAnsi="Arial" w:cs="Arial"/>
          <w:sz w:val="20"/>
          <w:szCs w:val="20"/>
        </w:rPr>
        <w:t>ve</w:t>
      </w:r>
      <w:r>
        <w:rPr>
          <w:rFonts w:ascii="Arial" w:hAnsi="Arial" w:cs="Arial"/>
          <w:sz w:val="20"/>
          <w:szCs w:val="20"/>
        </w:rPr>
        <w:t xml:space="preserve"> non-simulative mode</w:t>
      </w:r>
      <w:r w:rsidR="00754C83">
        <w:rPr>
          <w:rFonts w:ascii="Arial" w:hAnsi="Arial" w:cs="Arial"/>
          <w:sz w:val="20"/>
          <w:szCs w:val="20"/>
        </w:rPr>
        <w:t>s</w:t>
      </w:r>
      <w:r>
        <w:rPr>
          <w:rFonts w:ascii="Arial" w:hAnsi="Arial" w:cs="Arial"/>
          <w:sz w:val="20"/>
          <w:szCs w:val="20"/>
        </w:rPr>
        <w:t xml:space="preserve"> of reasoning </w:t>
      </w:r>
      <w:r w:rsidR="00754C83">
        <w:rPr>
          <w:rFonts w:ascii="Arial" w:hAnsi="Arial" w:cs="Arial"/>
          <w:sz w:val="20"/>
          <w:szCs w:val="20"/>
        </w:rPr>
        <w:t xml:space="preserve">are </w:t>
      </w:r>
      <w:r>
        <w:rPr>
          <w:rFonts w:ascii="Arial" w:hAnsi="Arial" w:cs="Arial"/>
          <w:sz w:val="20"/>
          <w:szCs w:val="20"/>
        </w:rPr>
        <w:t xml:space="preserve">likely to be easier, faster, or more robust.   Finally, setting up and interpreting a simulation requires modes of physical reasoning that are not themselves simulation. For all these reasons, we </w:t>
      </w:r>
      <w:r w:rsidR="00C00E42">
        <w:rPr>
          <w:rFonts w:ascii="Arial" w:hAnsi="Arial" w:cs="Arial"/>
          <w:sz w:val="20"/>
          <w:szCs w:val="20"/>
        </w:rPr>
        <w:t>suggest that</w:t>
      </w:r>
      <w:r>
        <w:rPr>
          <w:rFonts w:ascii="Arial" w:hAnsi="Arial" w:cs="Arial"/>
          <w:sz w:val="20"/>
          <w:szCs w:val="20"/>
        </w:rPr>
        <w:t xml:space="preserve"> non-simulative forms of reasoning are not an optional extra in cognitive theories but are centrally important.</w:t>
      </w:r>
    </w:p>
    <w:p w:rsidR="006F4D9D" w:rsidRDefault="00994966">
      <w:pPr>
        <w:rPr>
          <w:rFonts w:ascii="Arial" w:hAnsi="Arial" w:cs="Arial"/>
          <w:sz w:val="20"/>
          <w:szCs w:val="20"/>
        </w:rPr>
      </w:pPr>
      <w:r>
        <w:rPr>
          <w:rFonts w:ascii="Arial" w:hAnsi="Arial" w:cs="Arial"/>
          <w:sz w:val="20"/>
          <w:szCs w:val="20"/>
        </w:rPr>
        <w:t>One reason that researchers have overstated the role of simulation in cognitive models is that in the majority of studies of physical reasoning in the psychological literature, subjects are asked to carry out task of prediction and in the overwhelming majority they are presented with complete specifications of the situation.</w:t>
      </w:r>
      <w:r w:rsidR="007065BF">
        <w:rPr>
          <w:rStyle w:val="FootnoteReference"/>
          <w:rFonts w:ascii="Arial" w:hAnsi="Arial" w:cs="Arial"/>
          <w:sz w:val="20"/>
          <w:szCs w:val="20"/>
        </w:rPr>
        <w:footnoteReference w:id="7"/>
      </w:r>
      <w:r w:rsidR="000D36CF">
        <w:rPr>
          <w:rFonts w:ascii="Arial" w:hAnsi="Arial" w:cs="Arial"/>
          <w:sz w:val="20"/>
          <w:szCs w:val="20"/>
        </w:rPr>
        <w:t xml:space="preserve"> </w:t>
      </w:r>
      <w:r w:rsidR="007065BF">
        <w:rPr>
          <w:rFonts w:ascii="Arial" w:hAnsi="Arial" w:cs="Arial"/>
          <w:sz w:val="20"/>
          <w:szCs w:val="20"/>
        </w:rPr>
        <w:t xml:space="preserve">However, </w:t>
      </w:r>
      <w:r>
        <w:rPr>
          <w:rFonts w:ascii="Arial" w:hAnsi="Arial" w:cs="Arial"/>
          <w:sz w:val="20"/>
          <w:szCs w:val="20"/>
        </w:rPr>
        <w:t xml:space="preserve">there is little reason to suppose that that at all </w:t>
      </w:r>
      <w:r w:rsidR="007065BF">
        <w:rPr>
          <w:rFonts w:ascii="Arial" w:hAnsi="Arial" w:cs="Arial"/>
          <w:sz w:val="20"/>
          <w:szCs w:val="20"/>
        </w:rPr>
        <w:t>reflects the frequency of these forms of reasoning in ecologically realistic settings</w:t>
      </w:r>
      <w:r w:rsidR="00DD0F7C">
        <w:rPr>
          <w:rFonts w:ascii="Arial" w:hAnsi="Arial" w:cs="Arial"/>
          <w:sz w:val="20"/>
          <w:szCs w:val="20"/>
        </w:rPr>
        <w:t>; it may well result from</w:t>
      </w:r>
      <w:r w:rsidR="007065BF">
        <w:rPr>
          <w:rFonts w:ascii="Arial" w:hAnsi="Arial" w:cs="Arial"/>
          <w:sz w:val="20"/>
          <w:szCs w:val="20"/>
        </w:rPr>
        <w:t xml:space="preserve"> artificial constraints that arise in setting up a controlled experiment.</w:t>
      </w:r>
    </w:p>
    <w:p w:rsidR="00A409F8" w:rsidRDefault="00D974E4" w:rsidP="000F0BF3">
      <w:pPr>
        <w:rPr>
          <w:rFonts w:ascii="Arial" w:hAnsi="Arial" w:cs="Arial"/>
          <w:sz w:val="20"/>
          <w:szCs w:val="20"/>
        </w:rPr>
      </w:pPr>
      <w:r>
        <w:rPr>
          <w:rFonts w:ascii="Arial" w:hAnsi="Arial" w:cs="Arial"/>
          <w:sz w:val="20"/>
          <w:szCs w:val="20"/>
        </w:rPr>
        <w:t>We</w:t>
      </w:r>
      <w:r w:rsidR="005A518D">
        <w:rPr>
          <w:rFonts w:ascii="Arial" w:hAnsi="Arial" w:cs="Arial"/>
          <w:sz w:val="20"/>
          <w:szCs w:val="20"/>
        </w:rPr>
        <w:t xml:space="preserve"> concur with</w:t>
      </w:r>
      <w:r w:rsidR="00357C4B">
        <w:rPr>
          <w:rFonts w:ascii="Arial" w:hAnsi="Arial" w:cs="Arial"/>
          <w:sz w:val="20"/>
          <w:szCs w:val="20"/>
        </w:rPr>
        <w:t xml:space="preserve"> </w:t>
      </w:r>
      <w:proofErr w:type="spellStart"/>
      <w:r w:rsidR="00357C4B">
        <w:rPr>
          <w:rFonts w:ascii="Arial" w:hAnsi="Arial" w:cs="Arial"/>
          <w:sz w:val="20"/>
          <w:szCs w:val="20"/>
        </w:rPr>
        <w:t>Hegarty</w:t>
      </w:r>
      <w:proofErr w:type="spellEnd"/>
      <w:r w:rsidR="005A518D">
        <w:rPr>
          <w:rFonts w:ascii="Arial" w:hAnsi="Arial" w:cs="Arial"/>
          <w:sz w:val="20"/>
          <w:szCs w:val="20"/>
        </w:rPr>
        <w:t xml:space="preserve"> </w:t>
      </w:r>
      <w:sdt>
        <w:sdtPr>
          <w:rPr>
            <w:rFonts w:ascii="Arial" w:hAnsi="Arial" w:cs="Arial"/>
            <w:sz w:val="20"/>
            <w:szCs w:val="20"/>
          </w:rPr>
          <w:id w:val="1163697426"/>
          <w:citation/>
        </w:sdtPr>
        <w:sdtContent>
          <w:r w:rsidR="00460876">
            <w:rPr>
              <w:rFonts w:ascii="Arial" w:hAnsi="Arial" w:cs="Arial"/>
              <w:sz w:val="20"/>
              <w:szCs w:val="20"/>
            </w:rPr>
            <w:fldChar w:fldCharType="begin"/>
          </w:r>
          <w:r w:rsidR="00357C4B">
            <w:rPr>
              <w:rFonts w:ascii="Arial" w:hAnsi="Arial" w:cs="Arial"/>
              <w:sz w:val="20"/>
              <w:szCs w:val="20"/>
            </w:rPr>
            <w:instrText xml:space="preserve"> CITATION Heg04 \n  \t  \l 1033  </w:instrText>
          </w:r>
          <w:r w:rsidR="00460876">
            <w:rPr>
              <w:rFonts w:ascii="Arial" w:hAnsi="Arial" w:cs="Arial"/>
              <w:sz w:val="20"/>
              <w:szCs w:val="20"/>
            </w:rPr>
            <w:fldChar w:fldCharType="separate"/>
          </w:r>
          <w:r w:rsidR="001927C9" w:rsidRPr="001927C9">
            <w:rPr>
              <w:rFonts w:ascii="Arial" w:hAnsi="Arial" w:cs="Arial"/>
              <w:noProof/>
              <w:sz w:val="20"/>
              <w:szCs w:val="20"/>
            </w:rPr>
            <w:t>(2004)</w:t>
          </w:r>
          <w:r w:rsidR="00460876">
            <w:rPr>
              <w:rFonts w:ascii="Arial" w:hAnsi="Arial" w:cs="Arial"/>
              <w:sz w:val="20"/>
              <w:szCs w:val="20"/>
            </w:rPr>
            <w:fldChar w:fldCharType="end"/>
          </w:r>
        </w:sdtContent>
      </w:sdt>
      <w:r w:rsidR="005A518D">
        <w:rPr>
          <w:rFonts w:ascii="Arial" w:hAnsi="Arial" w:cs="Arial"/>
          <w:sz w:val="20"/>
          <w:szCs w:val="20"/>
        </w:rPr>
        <w:t xml:space="preserve"> in seeing room for hybrid model</w:t>
      </w:r>
      <w:r>
        <w:rPr>
          <w:rFonts w:ascii="Arial" w:hAnsi="Arial" w:cs="Arial"/>
          <w:sz w:val="20"/>
          <w:szCs w:val="20"/>
        </w:rPr>
        <w:t xml:space="preserve">s that </w:t>
      </w:r>
      <w:r w:rsidR="00424565">
        <w:rPr>
          <w:rFonts w:ascii="Arial" w:hAnsi="Arial" w:cs="Arial"/>
          <w:sz w:val="20"/>
          <w:szCs w:val="20"/>
        </w:rPr>
        <w:t>combine</w:t>
      </w:r>
      <w:r>
        <w:rPr>
          <w:rFonts w:ascii="Arial" w:hAnsi="Arial" w:cs="Arial"/>
          <w:sz w:val="20"/>
          <w:szCs w:val="20"/>
        </w:rPr>
        <w:t xml:space="preserve"> simulation with other techniques, such as knowledge-based inference</w:t>
      </w:r>
      <w:proofErr w:type="gramStart"/>
      <w:r w:rsidR="00E46339">
        <w:rPr>
          <w:rFonts w:ascii="Arial" w:hAnsi="Arial" w:cs="Arial"/>
          <w:sz w:val="20"/>
          <w:szCs w:val="20"/>
        </w:rPr>
        <w:t>,</w:t>
      </w:r>
      <w:r>
        <w:rPr>
          <w:rFonts w:ascii="Arial" w:hAnsi="Arial" w:cs="Arial"/>
          <w:sz w:val="20"/>
          <w:szCs w:val="20"/>
        </w:rPr>
        <w:t>.</w:t>
      </w:r>
      <w:proofErr w:type="gramEnd"/>
      <w:r w:rsidR="005A518D">
        <w:rPr>
          <w:rFonts w:ascii="Arial" w:hAnsi="Arial" w:cs="Arial"/>
          <w:sz w:val="20"/>
          <w:szCs w:val="20"/>
        </w:rPr>
        <w:t xml:space="preserve"> </w:t>
      </w:r>
      <w:r>
        <w:rPr>
          <w:rFonts w:ascii="Arial" w:hAnsi="Arial" w:cs="Arial"/>
          <w:sz w:val="20"/>
          <w:szCs w:val="20"/>
        </w:rPr>
        <w:t xml:space="preserve">In our view, however, </w:t>
      </w:r>
      <w:r w:rsidR="005A518D">
        <w:rPr>
          <w:rFonts w:ascii="Arial" w:hAnsi="Arial" w:cs="Arial"/>
          <w:sz w:val="20"/>
          <w:szCs w:val="20"/>
        </w:rPr>
        <w:t xml:space="preserve">simulation </w:t>
      </w:r>
      <w:r>
        <w:rPr>
          <w:rFonts w:ascii="Arial" w:hAnsi="Arial" w:cs="Arial"/>
          <w:sz w:val="20"/>
          <w:szCs w:val="20"/>
        </w:rPr>
        <w:t xml:space="preserve">may play </w:t>
      </w:r>
      <w:r w:rsidR="005A518D">
        <w:rPr>
          <w:rFonts w:ascii="Arial" w:hAnsi="Arial" w:cs="Arial"/>
          <w:sz w:val="20"/>
          <w:szCs w:val="20"/>
        </w:rPr>
        <w:t xml:space="preserve">a much less central role than </w:t>
      </w:r>
      <w:proofErr w:type="spellStart"/>
      <w:r w:rsidR="005A518D">
        <w:rPr>
          <w:rFonts w:ascii="Arial" w:hAnsi="Arial" w:cs="Arial"/>
          <w:sz w:val="20"/>
          <w:szCs w:val="20"/>
        </w:rPr>
        <w:t>Hegarty</w:t>
      </w:r>
      <w:proofErr w:type="spellEnd"/>
      <w:r w:rsidR="005A518D">
        <w:rPr>
          <w:rFonts w:ascii="Arial" w:hAnsi="Arial" w:cs="Arial"/>
          <w:sz w:val="20"/>
          <w:szCs w:val="20"/>
        </w:rPr>
        <w:t xml:space="preserve"> envision</w:t>
      </w:r>
      <w:r>
        <w:rPr>
          <w:rFonts w:ascii="Arial" w:hAnsi="Arial" w:cs="Arial"/>
          <w:sz w:val="20"/>
          <w:szCs w:val="20"/>
        </w:rPr>
        <w:t>ed</w:t>
      </w:r>
      <w:r w:rsidR="005A518D">
        <w:rPr>
          <w:rFonts w:ascii="Arial" w:hAnsi="Arial" w:cs="Arial"/>
          <w:sz w:val="20"/>
          <w:szCs w:val="20"/>
        </w:rPr>
        <w:t xml:space="preserve"> In particular, in a general intelligence, human or artificial, practically any reasoning that involves simulation will probably involve some degree of non-simulative reasoning, to set up the simulation and to check that the answer is broadly reasonable</w:t>
      </w:r>
      <w:r w:rsidR="00C9143D">
        <w:rPr>
          <w:rFonts w:ascii="Arial" w:hAnsi="Arial" w:cs="Arial"/>
          <w:sz w:val="20"/>
          <w:szCs w:val="20"/>
        </w:rPr>
        <w:t xml:space="preserve">. </w:t>
      </w:r>
      <w:r>
        <w:rPr>
          <w:rFonts w:ascii="Arial" w:hAnsi="Arial" w:cs="Arial"/>
          <w:sz w:val="20"/>
          <w:szCs w:val="20"/>
        </w:rPr>
        <w:t xml:space="preserve">Outside of carefully constructed laboratory situations, </w:t>
      </w:r>
      <w:r w:rsidR="00424565">
        <w:rPr>
          <w:rFonts w:ascii="Arial" w:hAnsi="Arial" w:cs="Arial"/>
          <w:sz w:val="20"/>
          <w:szCs w:val="20"/>
        </w:rPr>
        <w:t xml:space="preserve">and certain forms of specialized expert reasoning, </w:t>
      </w:r>
      <w:r>
        <w:rPr>
          <w:rFonts w:ascii="Arial" w:hAnsi="Arial" w:cs="Arial"/>
          <w:sz w:val="20"/>
          <w:szCs w:val="20"/>
        </w:rPr>
        <w:t>we think it is relatively rare that simulation is used in isolation in human cognitive reasoning</w:t>
      </w:r>
      <w:r w:rsidR="00424565">
        <w:rPr>
          <w:rFonts w:ascii="Arial" w:hAnsi="Arial" w:cs="Arial"/>
          <w:sz w:val="20"/>
          <w:szCs w:val="20"/>
        </w:rPr>
        <w:t>.</w:t>
      </w:r>
      <w:r w:rsidR="006721B3">
        <w:rPr>
          <w:rFonts w:ascii="Arial" w:hAnsi="Arial" w:cs="Arial"/>
          <w:sz w:val="20"/>
          <w:szCs w:val="20"/>
        </w:rPr>
        <w:t xml:space="preserve"> </w:t>
      </w:r>
    </w:p>
    <w:p w:rsidR="006721B3" w:rsidRDefault="006721B3" w:rsidP="006721B3">
      <w:pPr>
        <w:rPr>
          <w:rFonts w:ascii="Arial" w:hAnsi="Arial" w:cs="Arial"/>
          <w:sz w:val="20"/>
          <w:szCs w:val="20"/>
        </w:rPr>
      </w:pPr>
      <w:r>
        <w:rPr>
          <w:rFonts w:ascii="Arial" w:hAnsi="Arial" w:cs="Arial"/>
          <w:sz w:val="20"/>
          <w:szCs w:val="20"/>
        </w:rPr>
        <w:t>If there is indeed a physics engine in the head, it is likely to be only a small part of a larger system that encompasses</w:t>
      </w:r>
      <w:r w:rsidR="00560FC8">
        <w:rPr>
          <w:rFonts w:ascii="Arial" w:hAnsi="Arial" w:cs="Arial"/>
          <w:sz w:val="20"/>
          <w:szCs w:val="20"/>
        </w:rPr>
        <w:t xml:space="preserve"> </w:t>
      </w:r>
      <w:r w:rsidR="00E46339">
        <w:rPr>
          <w:rFonts w:ascii="Arial" w:hAnsi="Arial" w:cs="Arial"/>
          <w:sz w:val="20"/>
          <w:szCs w:val="20"/>
        </w:rPr>
        <w:t xml:space="preserve">a </w:t>
      </w:r>
      <w:r w:rsidR="00560FC8">
        <w:rPr>
          <w:rFonts w:ascii="Arial" w:hAnsi="Arial" w:cs="Arial"/>
          <w:sz w:val="20"/>
          <w:szCs w:val="20"/>
        </w:rPr>
        <w:t>wide range of</w:t>
      </w:r>
      <w:r w:rsidR="00FC1946">
        <w:rPr>
          <w:rFonts w:ascii="Arial" w:hAnsi="Arial" w:cs="Arial"/>
          <w:sz w:val="20"/>
          <w:szCs w:val="20"/>
        </w:rPr>
        <w:t xml:space="preserve"> additional </w:t>
      </w:r>
      <w:r w:rsidR="004233C1">
        <w:rPr>
          <w:rFonts w:ascii="Arial" w:hAnsi="Arial" w:cs="Arial"/>
          <w:sz w:val="20"/>
          <w:szCs w:val="20"/>
        </w:rPr>
        <w:t>cognitive processes</w:t>
      </w:r>
      <w:r w:rsidR="00FC1946">
        <w:rPr>
          <w:rFonts w:ascii="Arial" w:hAnsi="Arial" w:cs="Arial"/>
          <w:sz w:val="20"/>
          <w:szCs w:val="20"/>
        </w:rPr>
        <w:t xml:space="preserve">, </w:t>
      </w:r>
      <w:r w:rsidR="00560FC8">
        <w:rPr>
          <w:rFonts w:ascii="Arial" w:hAnsi="Arial" w:cs="Arial"/>
          <w:sz w:val="20"/>
          <w:szCs w:val="20"/>
        </w:rPr>
        <w:t xml:space="preserve">such as </w:t>
      </w:r>
      <w:r>
        <w:rPr>
          <w:rFonts w:ascii="Arial" w:hAnsi="Arial" w:cs="Arial"/>
          <w:sz w:val="20"/>
          <w:szCs w:val="20"/>
        </w:rPr>
        <w:t xml:space="preserve">learning, </w:t>
      </w:r>
      <w:r w:rsidR="00FC1946">
        <w:rPr>
          <w:rFonts w:ascii="Arial" w:hAnsi="Arial" w:cs="Arial"/>
          <w:sz w:val="20"/>
          <w:szCs w:val="20"/>
        </w:rPr>
        <w:t xml:space="preserve">memory-based reasoning, </w:t>
      </w:r>
      <w:r w:rsidR="00E46339">
        <w:rPr>
          <w:rFonts w:ascii="Arial" w:hAnsi="Arial" w:cs="Arial"/>
          <w:sz w:val="20"/>
          <w:szCs w:val="20"/>
        </w:rPr>
        <w:t xml:space="preserve">causal reasoning, </w:t>
      </w:r>
      <w:r w:rsidR="00FC1946">
        <w:rPr>
          <w:rFonts w:ascii="Arial" w:hAnsi="Arial" w:cs="Arial"/>
          <w:sz w:val="20"/>
          <w:szCs w:val="20"/>
        </w:rPr>
        <w:t xml:space="preserve">qualitative reasoning, </w:t>
      </w:r>
      <w:r w:rsidR="004233C1">
        <w:rPr>
          <w:rFonts w:ascii="Arial" w:hAnsi="Arial" w:cs="Arial"/>
          <w:sz w:val="20"/>
          <w:szCs w:val="20"/>
        </w:rPr>
        <w:t xml:space="preserve">rule-based </w:t>
      </w:r>
      <w:r>
        <w:rPr>
          <w:rFonts w:ascii="Arial" w:hAnsi="Arial" w:cs="Arial"/>
          <w:sz w:val="20"/>
          <w:szCs w:val="20"/>
        </w:rPr>
        <w:t>heuristics</w:t>
      </w:r>
      <w:r w:rsidR="004233C1">
        <w:rPr>
          <w:rFonts w:ascii="Arial" w:hAnsi="Arial" w:cs="Arial"/>
          <w:sz w:val="20"/>
          <w:szCs w:val="20"/>
        </w:rPr>
        <w:t xml:space="preserve">, </w:t>
      </w:r>
      <w:r w:rsidR="00FC1946">
        <w:rPr>
          <w:rFonts w:ascii="Arial" w:hAnsi="Arial" w:cs="Arial"/>
          <w:sz w:val="20"/>
          <w:szCs w:val="20"/>
        </w:rPr>
        <w:t xml:space="preserve">analogy, </w:t>
      </w:r>
      <w:r>
        <w:rPr>
          <w:rFonts w:ascii="Arial" w:hAnsi="Arial" w:cs="Arial"/>
          <w:sz w:val="20"/>
          <w:szCs w:val="20"/>
        </w:rPr>
        <w:t xml:space="preserve">and </w:t>
      </w:r>
      <w:r w:rsidR="00FC1946">
        <w:rPr>
          <w:rFonts w:ascii="Arial" w:hAnsi="Arial" w:cs="Arial"/>
          <w:sz w:val="20"/>
          <w:szCs w:val="20"/>
        </w:rPr>
        <w:t xml:space="preserve">abstraction, </w:t>
      </w:r>
      <w:r w:rsidR="00560FC8">
        <w:rPr>
          <w:rFonts w:ascii="Arial" w:hAnsi="Arial" w:cs="Arial"/>
          <w:sz w:val="20"/>
          <w:szCs w:val="20"/>
        </w:rPr>
        <w:t>,</w:t>
      </w:r>
    </w:p>
    <w:p w:rsidR="005A518D" w:rsidRPr="00044F50" w:rsidRDefault="00044F50">
      <w:pPr>
        <w:rPr>
          <w:rFonts w:ascii="Arial" w:hAnsi="Arial" w:cs="Arial"/>
          <w:b/>
          <w:sz w:val="24"/>
          <w:szCs w:val="24"/>
        </w:rPr>
      </w:pPr>
      <w:r w:rsidRPr="00044F50">
        <w:rPr>
          <w:rFonts w:ascii="Arial" w:hAnsi="Arial" w:cs="Arial"/>
          <w:b/>
          <w:sz w:val="24"/>
          <w:szCs w:val="24"/>
        </w:rPr>
        <w:t>Acknowledgements</w:t>
      </w:r>
    </w:p>
    <w:p w:rsidR="00044F50" w:rsidRPr="00044F50" w:rsidRDefault="00044F50">
      <w:pPr>
        <w:rPr>
          <w:rFonts w:ascii="Arial" w:hAnsi="Arial" w:cs="Arial"/>
          <w:sz w:val="20"/>
          <w:szCs w:val="20"/>
        </w:rPr>
      </w:pPr>
      <w:r>
        <w:rPr>
          <w:rFonts w:ascii="Arial" w:hAnsi="Arial" w:cs="Arial"/>
          <w:sz w:val="20"/>
          <w:szCs w:val="20"/>
        </w:rPr>
        <w:t xml:space="preserve">Thanks to </w:t>
      </w:r>
      <w:r w:rsidR="00184367">
        <w:rPr>
          <w:rFonts w:ascii="Arial" w:hAnsi="Arial" w:cs="Arial"/>
          <w:sz w:val="20"/>
          <w:szCs w:val="20"/>
        </w:rPr>
        <w:t xml:space="preserve">Peter </w:t>
      </w:r>
      <w:proofErr w:type="spellStart"/>
      <w:r w:rsidR="00184367">
        <w:rPr>
          <w:rFonts w:ascii="Arial" w:hAnsi="Arial" w:cs="Arial"/>
          <w:sz w:val="20"/>
          <w:szCs w:val="20"/>
        </w:rPr>
        <w:t>Battaglia</w:t>
      </w:r>
      <w:proofErr w:type="spellEnd"/>
      <w:r w:rsidR="00184367">
        <w:rPr>
          <w:rFonts w:ascii="Arial" w:hAnsi="Arial" w:cs="Arial"/>
          <w:sz w:val="20"/>
          <w:szCs w:val="20"/>
        </w:rPr>
        <w:t xml:space="preserve">, </w:t>
      </w:r>
      <w:r w:rsidR="000D36CF">
        <w:rPr>
          <w:rFonts w:ascii="Arial" w:hAnsi="Arial" w:cs="Arial"/>
          <w:sz w:val="20"/>
          <w:szCs w:val="20"/>
        </w:rPr>
        <w:t xml:space="preserve">Benjamin Bergen, </w:t>
      </w:r>
      <w:r w:rsidR="00D700D9">
        <w:rPr>
          <w:rFonts w:ascii="Arial" w:hAnsi="Arial" w:cs="Arial"/>
          <w:sz w:val="20"/>
          <w:szCs w:val="20"/>
        </w:rPr>
        <w:t xml:space="preserve">Thomas </w:t>
      </w:r>
      <w:proofErr w:type="spellStart"/>
      <w:r w:rsidR="00D700D9">
        <w:rPr>
          <w:rFonts w:ascii="Arial" w:hAnsi="Arial" w:cs="Arial"/>
          <w:sz w:val="20"/>
          <w:szCs w:val="20"/>
        </w:rPr>
        <w:t>Bräunl</w:t>
      </w:r>
      <w:proofErr w:type="spellEnd"/>
      <w:r w:rsidR="00D700D9">
        <w:rPr>
          <w:rFonts w:ascii="Arial" w:hAnsi="Arial" w:cs="Arial"/>
          <w:sz w:val="20"/>
          <w:szCs w:val="20"/>
        </w:rPr>
        <w:t xml:space="preserve">, </w:t>
      </w:r>
      <w:r w:rsidR="001E6282">
        <w:rPr>
          <w:rFonts w:ascii="Arial" w:hAnsi="Arial" w:cs="Arial"/>
          <w:sz w:val="20"/>
          <w:szCs w:val="20"/>
        </w:rPr>
        <w:t xml:space="preserve">Alan Bundy, </w:t>
      </w:r>
      <w:r w:rsidR="007278A4">
        <w:rPr>
          <w:rFonts w:ascii="Arial" w:hAnsi="Arial" w:cs="Arial"/>
          <w:sz w:val="20"/>
          <w:szCs w:val="20"/>
        </w:rPr>
        <w:t xml:space="preserve">Jonathan Goodman, </w:t>
      </w:r>
      <w:r w:rsidR="003F25B2">
        <w:rPr>
          <w:rFonts w:ascii="Arial" w:hAnsi="Arial" w:cs="Arial"/>
          <w:sz w:val="20"/>
          <w:szCs w:val="20"/>
        </w:rPr>
        <w:t xml:space="preserve">Philip </w:t>
      </w:r>
      <w:r w:rsidR="000D36CF">
        <w:rPr>
          <w:rFonts w:ascii="Arial" w:hAnsi="Arial" w:cs="Arial"/>
          <w:sz w:val="20"/>
          <w:szCs w:val="20"/>
        </w:rPr>
        <w:t>J</w:t>
      </w:r>
      <w:r w:rsidR="003F25B2">
        <w:rPr>
          <w:rFonts w:ascii="Arial" w:hAnsi="Arial" w:cs="Arial"/>
          <w:sz w:val="20"/>
          <w:szCs w:val="20"/>
        </w:rPr>
        <w:t>ohnson-Laird</w:t>
      </w:r>
      <w:r w:rsidR="000D36CF">
        <w:rPr>
          <w:rFonts w:ascii="Arial" w:hAnsi="Arial" w:cs="Arial"/>
          <w:sz w:val="20"/>
          <w:szCs w:val="20"/>
        </w:rPr>
        <w:t>,</w:t>
      </w:r>
      <w:r w:rsidR="007065BF">
        <w:rPr>
          <w:rFonts w:ascii="Arial" w:hAnsi="Arial" w:cs="Arial"/>
          <w:sz w:val="20"/>
          <w:szCs w:val="20"/>
        </w:rPr>
        <w:t xml:space="preserve"> </w:t>
      </w:r>
      <w:r w:rsidR="00F92EB0">
        <w:rPr>
          <w:rFonts w:ascii="Arial" w:hAnsi="Arial" w:cs="Arial"/>
          <w:sz w:val="20"/>
          <w:szCs w:val="20"/>
        </w:rPr>
        <w:t xml:space="preserve">Owen Lewis, </w:t>
      </w:r>
      <w:r w:rsidR="007278A4">
        <w:rPr>
          <w:rFonts w:ascii="Arial" w:hAnsi="Arial" w:cs="Arial"/>
          <w:sz w:val="20"/>
          <w:szCs w:val="20"/>
        </w:rPr>
        <w:t>Casey McGinley</w:t>
      </w:r>
      <w:r w:rsidR="00184367">
        <w:rPr>
          <w:rFonts w:ascii="Arial" w:hAnsi="Arial" w:cs="Arial"/>
          <w:sz w:val="20"/>
          <w:szCs w:val="20"/>
        </w:rPr>
        <w:t>,</w:t>
      </w:r>
      <w:r w:rsidR="007278A4">
        <w:rPr>
          <w:rFonts w:ascii="Arial" w:hAnsi="Arial" w:cs="Arial"/>
          <w:sz w:val="20"/>
          <w:szCs w:val="20"/>
        </w:rPr>
        <w:t xml:space="preserve"> </w:t>
      </w:r>
      <w:r w:rsidR="000D36CF">
        <w:rPr>
          <w:rFonts w:ascii="Arial" w:hAnsi="Arial" w:cs="Arial"/>
          <w:sz w:val="20"/>
          <w:szCs w:val="20"/>
        </w:rPr>
        <w:t xml:space="preserve">Andrew </w:t>
      </w:r>
      <w:proofErr w:type="spellStart"/>
      <w:r w:rsidR="000D36CF">
        <w:rPr>
          <w:rFonts w:ascii="Arial" w:hAnsi="Arial" w:cs="Arial"/>
          <w:sz w:val="20"/>
          <w:szCs w:val="20"/>
        </w:rPr>
        <w:t>Sundstrom</w:t>
      </w:r>
      <w:proofErr w:type="spellEnd"/>
      <w:r w:rsidR="005D79E1">
        <w:rPr>
          <w:rFonts w:ascii="Arial" w:hAnsi="Arial" w:cs="Arial"/>
          <w:sz w:val="20"/>
          <w:szCs w:val="20"/>
        </w:rPr>
        <w:t xml:space="preserve">, and Ed </w:t>
      </w:r>
      <w:proofErr w:type="spellStart"/>
      <w:r w:rsidR="005D79E1">
        <w:rPr>
          <w:rFonts w:ascii="Arial" w:hAnsi="Arial" w:cs="Arial"/>
          <w:sz w:val="20"/>
          <w:szCs w:val="20"/>
        </w:rPr>
        <w:t>Vul</w:t>
      </w:r>
      <w:proofErr w:type="spellEnd"/>
      <w:r w:rsidR="005D79E1">
        <w:rPr>
          <w:rFonts w:ascii="Arial" w:hAnsi="Arial" w:cs="Arial"/>
          <w:sz w:val="20"/>
          <w:szCs w:val="20"/>
        </w:rPr>
        <w:t xml:space="preserve"> </w:t>
      </w:r>
      <w:r w:rsidR="00600228">
        <w:rPr>
          <w:rFonts w:ascii="Arial" w:hAnsi="Arial" w:cs="Arial"/>
          <w:sz w:val="20"/>
          <w:szCs w:val="20"/>
        </w:rPr>
        <w:t xml:space="preserve"> for helpful discussions</w:t>
      </w:r>
      <w:r w:rsidR="00CF7F4E">
        <w:rPr>
          <w:rFonts w:ascii="Arial" w:hAnsi="Arial" w:cs="Arial"/>
          <w:sz w:val="20"/>
          <w:szCs w:val="20"/>
        </w:rPr>
        <w:t xml:space="preserve">; and to Nils </w:t>
      </w:r>
      <w:proofErr w:type="spellStart"/>
      <w:r w:rsidR="00CF7F4E">
        <w:rPr>
          <w:rFonts w:ascii="Arial" w:hAnsi="Arial" w:cs="Arial"/>
          <w:sz w:val="20"/>
          <w:szCs w:val="20"/>
        </w:rPr>
        <w:t>Thuerey</w:t>
      </w:r>
      <w:proofErr w:type="spellEnd"/>
      <w:r w:rsidR="00CF7F4E">
        <w:rPr>
          <w:rFonts w:ascii="Arial" w:hAnsi="Arial" w:cs="Arial"/>
          <w:sz w:val="20"/>
          <w:szCs w:val="20"/>
        </w:rPr>
        <w:t xml:space="preserve"> for information about simulation for film CGI.</w:t>
      </w:r>
      <w:r w:rsidR="000D36CF">
        <w:rPr>
          <w:rFonts w:ascii="Arial" w:hAnsi="Arial" w:cs="Arial"/>
          <w:sz w:val="20"/>
          <w:szCs w:val="20"/>
        </w:rPr>
        <w:t xml:space="preserve"> </w:t>
      </w:r>
    </w:p>
    <w:sdt>
      <w:sdtPr>
        <w:rPr>
          <w:rFonts w:asciiTheme="minorHAnsi" w:hAnsiTheme="minorHAnsi" w:cstheme="minorBidi"/>
          <w:b w:val="0"/>
          <w:bCs/>
          <w:sz w:val="22"/>
          <w:szCs w:val="22"/>
        </w:rPr>
        <w:id w:val="1163697409"/>
        <w:docPartObj>
          <w:docPartGallery w:val="Bibliographies"/>
          <w:docPartUnique/>
        </w:docPartObj>
      </w:sdtPr>
      <w:sdtEndPr>
        <w:rPr>
          <w:bCs w:val="0"/>
        </w:rPr>
      </w:sdtEndPr>
      <w:sdtContent>
        <w:p w:rsidR="00871755" w:rsidRPr="008A114E" w:rsidRDefault="00871755" w:rsidP="008A412D">
          <w:pPr>
            <w:pStyle w:val="Heading1"/>
          </w:pPr>
          <w:r w:rsidRPr="008A114E">
            <w:t>Bibliography</w:t>
          </w:r>
        </w:p>
        <w:sdt>
          <w:sdtPr>
            <w:id w:val="111145805"/>
            <w:bibliography/>
          </w:sdtPr>
          <w:sdtContent>
            <w:p w:rsidR="001927C9" w:rsidRDefault="00460876" w:rsidP="001927C9">
              <w:pPr>
                <w:pStyle w:val="Bibliography"/>
                <w:ind w:left="720" w:hanging="720"/>
                <w:rPr>
                  <w:noProof/>
                </w:rPr>
              </w:pPr>
              <w:r>
                <w:fldChar w:fldCharType="begin"/>
              </w:r>
              <w:r w:rsidR="00871755">
                <w:instrText xml:space="preserve"> BIBLIOGRAPHY </w:instrText>
              </w:r>
              <w:r>
                <w:fldChar w:fldCharType="separate"/>
              </w:r>
              <w:r w:rsidR="001927C9">
                <w:rPr>
                  <w:noProof/>
                </w:rPr>
                <w:t xml:space="preserve">Battaglia, P., Hamrick, J., &amp; Tenenbaum, J. (2013). Simulation as an engine of physical scene understanding. </w:t>
              </w:r>
              <w:r w:rsidR="001927C9">
                <w:rPr>
                  <w:i/>
                  <w:iCs/>
                  <w:noProof/>
                </w:rPr>
                <w:t>Proceedings of the National Academy of Sciences, 110</w:t>
              </w:r>
              <w:r w:rsidR="001927C9">
                <w:rPr>
                  <w:noProof/>
                </w:rPr>
                <w:t>(45), 18327-18332.</w:t>
              </w:r>
            </w:p>
            <w:p w:rsidR="001927C9" w:rsidRDefault="001927C9" w:rsidP="001927C9">
              <w:pPr>
                <w:pStyle w:val="Bibliography"/>
                <w:ind w:left="720" w:hanging="720"/>
                <w:rPr>
                  <w:noProof/>
                  <w:lang w:val="uz-Cyrl-UZ"/>
                </w:rPr>
              </w:pPr>
              <w:r>
                <w:rPr>
                  <w:noProof/>
                  <w:lang w:val="uz-Cyrl-UZ"/>
                </w:rPr>
                <w:t xml:space="preserve">Benger, W. (2008). Colliding galaxies, rotating neutron stars, and merging black holes -- visualizing high dimensional datasets on arbitrary meshes. </w:t>
              </w:r>
              <w:r>
                <w:rPr>
                  <w:i/>
                  <w:iCs/>
                  <w:noProof/>
                  <w:lang w:val="uz-Cyrl-UZ"/>
                </w:rPr>
                <w:t>New Journal of Physics, 10</w:t>
              </w:r>
              <w:r>
                <w:rPr>
                  <w:noProof/>
                  <w:lang w:val="uz-Cyrl-UZ"/>
                </w:rPr>
                <w:t>. doi:http://dx.doi.org/10.1088/1367-2630/10/12/125004</w:t>
              </w:r>
            </w:p>
            <w:p w:rsidR="001927C9" w:rsidRDefault="001927C9" w:rsidP="001927C9">
              <w:pPr>
                <w:pStyle w:val="Bibliography"/>
                <w:ind w:left="720" w:hanging="720"/>
                <w:rPr>
                  <w:noProof/>
                  <w:lang w:val="uz-Cyrl-UZ"/>
                </w:rPr>
              </w:pPr>
              <w:r>
                <w:rPr>
                  <w:noProof/>
                  <w:lang w:val="uz-Cyrl-UZ"/>
                </w:rPr>
                <w:t xml:space="preserve">Boeing, A., &amp; Bräunl, T. (2007). Evaluation of real-time simulation systems. </w:t>
              </w:r>
              <w:r>
                <w:rPr>
                  <w:i/>
                  <w:iCs/>
                  <w:noProof/>
                  <w:lang w:val="uz-Cyrl-UZ"/>
                </w:rPr>
                <w:t>GRAPHITE.</w:t>
              </w:r>
              <w:r>
                <w:rPr>
                  <w:noProof/>
                  <w:lang w:val="uz-Cyrl-UZ"/>
                </w:rPr>
                <w:t xml:space="preserve"> doi:http://dx.doi.org/10.1145/1321261.1321312</w:t>
              </w:r>
            </w:p>
            <w:p w:rsidR="001927C9" w:rsidRDefault="001927C9" w:rsidP="001927C9">
              <w:pPr>
                <w:pStyle w:val="Bibliography"/>
                <w:ind w:left="720" w:hanging="720"/>
                <w:rPr>
                  <w:noProof/>
                  <w:lang w:val="uz-Cyrl-UZ"/>
                </w:rPr>
              </w:pPr>
              <w:r>
                <w:rPr>
                  <w:noProof/>
                  <w:lang w:val="uz-Cyrl-UZ"/>
                </w:rPr>
                <w:lastRenderedPageBreak/>
                <w:t xml:space="preserve">Caramazza, A., McCloskey, M., &amp; Green, B. (1981). Naive beliefs in "sophisiticated" subjects: Misconceptions about trajectories of objects. </w:t>
              </w:r>
              <w:r>
                <w:rPr>
                  <w:i/>
                  <w:iCs/>
                  <w:noProof/>
                  <w:lang w:val="uz-Cyrl-UZ"/>
                </w:rPr>
                <w:t>Cognition, 9</w:t>
              </w:r>
              <w:r>
                <w:rPr>
                  <w:noProof/>
                  <w:lang w:val="uz-Cyrl-UZ"/>
                </w:rPr>
                <w:t>, 117-123.</w:t>
              </w:r>
            </w:p>
            <w:p w:rsidR="001927C9" w:rsidRDefault="001927C9" w:rsidP="001927C9">
              <w:pPr>
                <w:pStyle w:val="Bibliography"/>
                <w:ind w:left="720" w:hanging="720"/>
                <w:rPr>
                  <w:noProof/>
                  <w:lang w:val="uz-Cyrl-UZ"/>
                </w:rPr>
              </w:pPr>
              <w:r>
                <w:rPr>
                  <w:noProof/>
                  <w:lang w:val="uz-Cyrl-UZ"/>
                </w:rPr>
                <w:t xml:space="preserve">Chandrasekaran, B., Glasgow, J., &amp; Narayanan, N. (1995). Introduction. In J. Glasgow, N. Narayanan, &amp; B. Chandrasekaran, </w:t>
              </w:r>
              <w:r>
                <w:rPr>
                  <w:i/>
                  <w:iCs/>
                  <w:noProof/>
                  <w:lang w:val="uz-Cyrl-UZ"/>
                </w:rPr>
                <w:t>Diagrammatic Reasoning: Cognitive and Computational Perspectives</w:t>
              </w:r>
              <w:r>
                <w:rPr>
                  <w:noProof/>
                  <w:lang w:val="uz-Cyrl-UZ"/>
                </w:rPr>
                <w:t xml:space="preserve"> (pp. xv-xxvii). Menlo Park, Calif.: AAAI Press.</w:t>
              </w:r>
            </w:p>
            <w:p w:rsidR="001927C9" w:rsidRDefault="001927C9" w:rsidP="001927C9">
              <w:pPr>
                <w:pStyle w:val="Bibliography"/>
                <w:ind w:left="720" w:hanging="720"/>
                <w:rPr>
                  <w:noProof/>
                  <w:lang w:val="uz-Cyrl-UZ"/>
                </w:rPr>
              </w:pPr>
              <w:r>
                <w:rPr>
                  <w:noProof/>
                  <w:lang w:val="uz-Cyrl-UZ"/>
                </w:rPr>
                <w:t xml:space="preserve">Davis, E. (2013). Qualitative spatial reasoning in interpreting text and narrative. </w:t>
              </w:r>
              <w:r>
                <w:rPr>
                  <w:i/>
                  <w:iCs/>
                  <w:noProof/>
                  <w:lang w:val="uz-Cyrl-UZ"/>
                </w:rPr>
                <w:t>Spatial Cognition and Compujtation</w:t>
              </w:r>
              <w:r>
                <w:rPr>
                  <w:noProof/>
                  <w:lang w:val="uz-Cyrl-UZ"/>
                </w:rPr>
                <w:t>. From http://www.cs.nyu.edu/faculty/davise/papers/cosit.pdf</w:t>
              </w:r>
            </w:p>
            <w:p w:rsidR="001927C9" w:rsidRDefault="001927C9" w:rsidP="001927C9">
              <w:pPr>
                <w:pStyle w:val="Bibliography"/>
                <w:ind w:left="720" w:hanging="720"/>
                <w:rPr>
                  <w:noProof/>
                  <w:lang w:val="uz-Cyrl-UZ"/>
                </w:rPr>
              </w:pPr>
              <w:r>
                <w:rPr>
                  <w:noProof/>
                  <w:lang w:val="uz-Cyrl-UZ"/>
                </w:rPr>
                <w:t xml:space="preserve">Davis, E., &amp; Marcus, G. (to appear). The Scope and Limits of Simulation in Automated Reasoning. </w:t>
              </w:r>
              <w:r>
                <w:rPr>
                  <w:i/>
                  <w:iCs/>
                  <w:noProof/>
                  <w:lang w:val="uz-Cyrl-UZ"/>
                </w:rPr>
                <w:t>Artificial Intelligence</w:t>
              </w:r>
              <w:r>
                <w:rPr>
                  <w:noProof/>
                  <w:lang w:val="uz-Cyrl-UZ"/>
                </w:rPr>
                <w:t>.</w:t>
              </w:r>
            </w:p>
            <w:p w:rsidR="001927C9" w:rsidRDefault="001927C9" w:rsidP="001927C9">
              <w:pPr>
                <w:pStyle w:val="Bibliography"/>
                <w:ind w:left="720" w:hanging="720"/>
                <w:rPr>
                  <w:noProof/>
                  <w:lang w:val="uz-Cyrl-UZ"/>
                </w:rPr>
              </w:pPr>
              <w:r>
                <w:rPr>
                  <w:noProof/>
                  <w:lang w:val="uz-Cyrl-UZ"/>
                </w:rPr>
                <w:t xml:space="preserve">Gerstenberg, T., &amp; Goodman, N. (2012). Ping Pong in Church: Productive use of Concepts in Human Probabilistic Inference . </w:t>
              </w:r>
              <w:r>
                <w:rPr>
                  <w:i/>
                  <w:iCs/>
                  <w:noProof/>
                  <w:lang w:val="uz-Cyrl-UZ"/>
                </w:rPr>
                <w:t>Cognitive Science.</w:t>
              </w:r>
              <w:r>
                <w:rPr>
                  <w:noProof/>
                  <w:lang w:val="uz-Cyrl-UZ"/>
                </w:rPr>
                <w:t xml:space="preserve"> </w:t>
              </w:r>
            </w:p>
            <w:p w:rsidR="001927C9" w:rsidRDefault="001927C9" w:rsidP="001927C9">
              <w:pPr>
                <w:pStyle w:val="Bibliography"/>
                <w:ind w:left="720" w:hanging="720"/>
                <w:rPr>
                  <w:noProof/>
                  <w:lang w:val="uz-Cyrl-UZ"/>
                </w:rPr>
              </w:pPr>
              <w:r>
                <w:rPr>
                  <w:noProof/>
                  <w:lang w:val="uz-Cyrl-UZ"/>
                </w:rPr>
                <w:t xml:space="preserve">Gilden, D., &amp; Proffitt, D. (1994). Heuristic judgement of mass ratio in two-body collisions. </w:t>
              </w:r>
              <w:r>
                <w:rPr>
                  <w:i/>
                  <w:iCs/>
                  <w:noProof/>
                  <w:lang w:val="uz-Cyrl-UZ"/>
                </w:rPr>
                <w:t>Perception and Psychophysics, 56</w:t>
              </w:r>
              <w:r>
                <w:rPr>
                  <w:noProof/>
                  <w:lang w:val="uz-Cyrl-UZ"/>
                </w:rPr>
                <w:t>(6), 708-720.</w:t>
              </w:r>
            </w:p>
            <w:p w:rsidR="001927C9" w:rsidRDefault="001927C9" w:rsidP="001927C9">
              <w:pPr>
                <w:pStyle w:val="Bibliography"/>
                <w:ind w:left="720" w:hanging="720"/>
                <w:rPr>
                  <w:noProof/>
                  <w:lang w:val="uz-Cyrl-UZ"/>
                </w:rPr>
              </w:pPr>
              <w:r>
                <w:rPr>
                  <w:noProof/>
                  <w:lang w:val="uz-Cyrl-UZ"/>
                </w:rPr>
                <w:t xml:space="preserve">Haroun, I., &amp; Hestenes, D. (1985). The initial knowledge state of college physics students. </w:t>
              </w:r>
              <w:r>
                <w:rPr>
                  <w:i/>
                  <w:iCs/>
                  <w:noProof/>
                  <w:lang w:val="uz-Cyrl-UZ"/>
                </w:rPr>
                <w:t>American Journal of Physics, 53</w:t>
              </w:r>
              <w:r>
                <w:rPr>
                  <w:noProof/>
                  <w:lang w:val="uz-Cyrl-UZ"/>
                </w:rPr>
                <w:t>(11), 1043-1055.</w:t>
              </w:r>
            </w:p>
            <w:p w:rsidR="001927C9" w:rsidRDefault="001927C9" w:rsidP="001927C9">
              <w:pPr>
                <w:pStyle w:val="Bibliography"/>
                <w:ind w:left="720" w:hanging="720"/>
                <w:rPr>
                  <w:noProof/>
                  <w:lang w:val="uz-Cyrl-UZ"/>
                </w:rPr>
              </w:pPr>
              <w:r>
                <w:rPr>
                  <w:noProof/>
                  <w:lang w:val="uz-Cyrl-UZ"/>
                </w:rPr>
                <w:t xml:space="preserve">Hegarty, M. (1992). Mental Animation: Inferring Motiion from Static Displays of Mechanical Systems. </w:t>
              </w:r>
              <w:r>
                <w:rPr>
                  <w:i/>
                  <w:iCs/>
                  <w:noProof/>
                  <w:lang w:val="uz-Cyrl-UZ"/>
                </w:rPr>
                <w:t>Journal of Experimental Psychology: Learning, Memory, and Cognition, 18</w:t>
              </w:r>
              <w:r>
                <w:rPr>
                  <w:noProof/>
                  <w:lang w:val="uz-Cyrl-UZ"/>
                </w:rPr>
                <w:t>(5), 1084-11-2.</w:t>
              </w:r>
            </w:p>
            <w:p w:rsidR="001927C9" w:rsidRDefault="001927C9" w:rsidP="001927C9">
              <w:pPr>
                <w:pStyle w:val="Bibliography"/>
                <w:ind w:left="720" w:hanging="720"/>
                <w:rPr>
                  <w:noProof/>
                  <w:lang w:val="uz-Cyrl-UZ"/>
                </w:rPr>
              </w:pPr>
              <w:r>
                <w:rPr>
                  <w:noProof/>
                  <w:lang w:val="uz-Cyrl-UZ"/>
                </w:rPr>
                <w:t xml:space="preserve">Hegarty, M. (2004). Mechanical reasoning by mental simulation. </w:t>
              </w:r>
              <w:r>
                <w:rPr>
                  <w:i/>
                  <w:iCs/>
                  <w:noProof/>
                  <w:lang w:val="uz-Cyrl-UZ"/>
                </w:rPr>
                <w:t>Trends in Cognitive Science, 8</w:t>
              </w:r>
              <w:r>
                <w:rPr>
                  <w:noProof/>
                  <w:lang w:val="uz-Cyrl-UZ"/>
                </w:rPr>
                <w:t>(6), 280-285. doi:http://dx.doi.org/10.1016/j.tics.2004.04.001</w:t>
              </w:r>
            </w:p>
            <w:p w:rsidR="001927C9" w:rsidRDefault="001927C9" w:rsidP="001927C9">
              <w:pPr>
                <w:pStyle w:val="Bibliography"/>
                <w:ind w:left="720" w:hanging="720"/>
                <w:rPr>
                  <w:noProof/>
                  <w:lang w:val="uz-Cyrl-UZ"/>
                </w:rPr>
              </w:pPr>
              <w:r>
                <w:rPr>
                  <w:noProof/>
                  <w:lang w:val="uz-Cyrl-UZ"/>
                </w:rPr>
                <w:t xml:space="preserve">Hegarty, M., &amp; Sims, V. (1994). Individual differences in mental animation during mechanical reasoning. </w:t>
              </w:r>
              <w:r>
                <w:rPr>
                  <w:i/>
                  <w:iCs/>
                  <w:noProof/>
                  <w:lang w:val="uz-Cyrl-UZ"/>
                </w:rPr>
                <w:t>Memory and Cognition, 22</w:t>
              </w:r>
              <w:r>
                <w:rPr>
                  <w:noProof/>
                  <w:lang w:val="uz-Cyrl-UZ"/>
                </w:rPr>
                <w:t>, 411-430.</w:t>
              </w:r>
            </w:p>
            <w:p w:rsidR="001927C9" w:rsidRDefault="001927C9" w:rsidP="001927C9">
              <w:pPr>
                <w:pStyle w:val="Bibliography"/>
                <w:ind w:left="720" w:hanging="720"/>
                <w:rPr>
                  <w:noProof/>
                  <w:lang w:val="uz-Cyrl-UZ"/>
                </w:rPr>
              </w:pPr>
              <w:r>
                <w:rPr>
                  <w:noProof/>
                  <w:lang w:val="uz-Cyrl-UZ"/>
                </w:rPr>
                <w:t xml:space="preserve">Johnson-Laird, P. (1983). </w:t>
              </w:r>
              <w:r>
                <w:rPr>
                  <w:i/>
                  <w:iCs/>
                  <w:noProof/>
                  <w:lang w:val="uz-Cyrl-UZ"/>
                </w:rPr>
                <w:t>Mental Models: Towards a Cognitive Science of Language, Inference, and Consciousness.</w:t>
              </w:r>
              <w:r>
                <w:rPr>
                  <w:noProof/>
                  <w:lang w:val="uz-Cyrl-UZ"/>
                </w:rPr>
                <w:t xml:space="preserve"> Cambridge, Mass.: Harvard University Press.</w:t>
              </w:r>
            </w:p>
            <w:p w:rsidR="001927C9" w:rsidRDefault="001927C9" w:rsidP="001927C9">
              <w:pPr>
                <w:pStyle w:val="Bibliography"/>
                <w:ind w:left="720" w:hanging="720"/>
                <w:rPr>
                  <w:noProof/>
                  <w:lang w:val="uz-Cyrl-UZ"/>
                </w:rPr>
              </w:pPr>
              <w:r>
                <w:rPr>
                  <w:noProof/>
                  <w:lang w:val="uz-Cyrl-UZ"/>
                </w:rPr>
                <w:t xml:space="preserve">Johnston, B., &amp; Williams, M. (2007). A generic framework for approximate simulation in commonsense reasoning systems. </w:t>
              </w:r>
              <w:r>
                <w:rPr>
                  <w:i/>
                  <w:iCs/>
                  <w:noProof/>
                  <w:lang w:val="uz-Cyrl-UZ"/>
                </w:rPr>
                <w:t>International Symposium on Logical Formalizations of Commonsense Reasoning.</w:t>
              </w:r>
              <w:r>
                <w:rPr>
                  <w:noProof/>
                  <w:lang w:val="uz-Cyrl-UZ"/>
                </w:rPr>
                <w:t xml:space="preserve"> From http://epress.lib.uts.edu.au/research/bitstream/handle/10453/2532/2007001119.pdf</w:t>
              </w:r>
            </w:p>
            <w:p w:rsidR="001927C9" w:rsidRDefault="001927C9" w:rsidP="001927C9">
              <w:pPr>
                <w:pStyle w:val="Bibliography"/>
                <w:ind w:left="720" w:hanging="720"/>
                <w:rPr>
                  <w:noProof/>
                  <w:lang w:val="uz-Cyrl-UZ"/>
                </w:rPr>
              </w:pPr>
              <w:r>
                <w:rPr>
                  <w:noProof/>
                  <w:lang w:val="uz-Cyrl-UZ"/>
                </w:rPr>
                <w:t xml:space="preserve">Kaufmann, H., &amp; Meyer, B. (2008). SImulating educational physical experiments in augmented reality. </w:t>
              </w:r>
              <w:r>
                <w:rPr>
                  <w:i/>
                  <w:iCs/>
                  <w:noProof/>
                  <w:lang w:val="uz-Cyrl-UZ"/>
                </w:rPr>
                <w:t>SIGGRAPH Asia.</w:t>
              </w:r>
              <w:r>
                <w:rPr>
                  <w:noProof/>
                  <w:lang w:val="uz-Cyrl-UZ"/>
                </w:rPr>
                <w:t xml:space="preserve"> doi:http://dx.doi.org/10.1145/1507713.1507717</w:t>
              </w:r>
            </w:p>
            <w:p w:rsidR="001927C9" w:rsidRDefault="001927C9" w:rsidP="001927C9">
              <w:pPr>
                <w:pStyle w:val="Bibliography"/>
                <w:ind w:left="720" w:hanging="720"/>
                <w:rPr>
                  <w:noProof/>
                </w:rPr>
              </w:pPr>
              <w:r>
                <w:rPr>
                  <w:noProof/>
                </w:rPr>
                <w:t xml:space="preserve">Keil, F. (2003). Folkscience: Coarse interpretations of a complex reality. </w:t>
              </w:r>
              <w:r>
                <w:rPr>
                  <w:i/>
                  <w:iCs/>
                  <w:noProof/>
                </w:rPr>
                <w:t>Trends in Cognitive Science, 7</w:t>
              </w:r>
              <w:r>
                <w:rPr>
                  <w:noProof/>
                </w:rPr>
                <w:t>(8), 368-373.</w:t>
              </w:r>
            </w:p>
            <w:p w:rsidR="001927C9" w:rsidRDefault="001927C9" w:rsidP="001927C9">
              <w:pPr>
                <w:pStyle w:val="Bibliography"/>
                <w:ind w:left="720" w:hanging="720"/>
                <w:rPr>
                  <w:noProof/>
                  <w:lang w:val="uz-Cyrl-UZ"/>
                </w:rPr>
              </w:pPr>
              <w:r>
                <w:rPr>
                  <w:noProof/>
                  <w:lang w:val="uz-Cyrl-UZ"/>
                </w:rPr>
                <w:t xml:space="preserve">Lambert, C. (2012 йил March-April). Twilight of the Lecture. </w:t>
              </w:r>
              <w:r>
                <w:rPr>
                  <w:i/>
                  <w:iCs/>
                  <w:noProof/>
                  <w:lang w:val="uz-Cyrl-UZ"/>
                </w:rPr>
                <w:t>Harvard Magazine</w:t>
              </w:r>
              <w:r>
                <w:rPr>
                  <w:noProof/>
                  <w:lang w:val="uz-Cyrl-UZ"/>
                </w:rPr>
                <w:t>, 23-27. From http://harvardmagazine.com/2012/03/twilight-of-the-lecture</w:t>
              </w:r>
            </w:p>
            <w:p w:rsidR="001927C9" w:rsidRDefault="001927C9" w:rsidP="001927C9">
              <w:pPr>
                <w:pStyle w:val="Bibliography"/>
                <w:ind w:left="720" w:hanging="720"/>
                <w:rPr>
                  <w:noProof/>
                </w:rPr>
              </w:pPr>
              <w:r>
                <w:rPr>
                  <w:noProof/>
                </w:rPr>
                <w:lastRenderedPageBreak/>
                <w:t xml:space="preserve">Lamberts, K. (2004). An Exemplar Model for Perceptual Categorization of Events. </w:t>
              </w:r>
              <w:r>
                <w:rPr>
                  <w:i/>
                  <w:iCs/>
                  <w:noProof/>
                </w:rPr>
                <w:t>The Psychology of Learning and Motivation, 44</w:t>
              </w:r>
              <w:r>
                <w:rPr>
                  <w:noProof/>
                </w:rPr>
                <w:t>, 227-260.</w:t>
              </w:r>
            </w:p>
            <w:p w:rsidR="001927C9" w:rsidRDefault="001927C9" w:rsidP="001927C9">
              <w:pPr>
                <w:pStyle w:val="Bibliography"/>
                <w:ind w:left="720" w:hanging="720"/>
                <w:rPr>
                  <w:noProof/>
                  <w:lang w:val="uz-Cyrl-UZ"/>
                </w:rPr>
              </w:pPr>
              <w:r>
                <w:rPr>
                  <w:noProof/>
                  <w:lang w:val="uz-Cyrl-UZ"/>
                </w:rPr>
                <w:t xml:space="preserve">Lawson, R. (2006). Memory and Cycology: Failure to understand how everyday objects work. </w:t>
              </w:r>
              <w:r>
                <w:rPr>
                  <w:i/>
                  <w:iCs/>
                  <w:noProof/>
                  <w:lang w:val="uz-Cyrl-UZ"/>
                </w:rPr>
                <w:t>Memory and Cognition, 34</w:t>
              </w:r>
              <w:r>
                <w:rPr>
                  <w:noProof/>
                  <w:lang w:val="uz-Cyrl-UZ"/>
                </w:rPr>
                <w:t>(8), 1667-1675.</w:t>
              </w:r>
            </w:p>
            <w:p w:rsidR="001927C9" w:rsidRDefault="001927C9" w:rsidP="001927C9">
              <w:pPr>
                <w:pStyle w:val="Bibliography"/>
                <w:ind w:left="720" w:hanging="720"/>
                <w:rPr>
                  <w:noProof/>
                  <w:lang w:val="uz-Cyrl-UZ"/>
                </w:rPr>
              </w:pPr>
              <w:r>
                <w:rPr>
                  <w:noProof/>
                  <w:lang w:val="uz-Cyrl-UZ"/>
                </w:rPr>
                <w:t xml:space="preserve">Lawson, R. (2012). Mirrors, mirrors on the wall ... the ubiquitous multiple reflection error. </w:t>
              </w:r>
              <w:r>
                <w:rPr>
                  <w:i/>
                  <w:iCs/>
                  <w:noProof/>
                  <w:lang w:val="uz-Cyrl-UZ"/>
                </w:rPr>
                <w:t>Cognition, 122</w:t>
              </w:r>
              <w:r>
                <w:rPr>
                  <w:noProof/>
                  <w:lang w:val="uz-Cyrl-UZ"/>
                </w:rPr>
                <w:t>, 1-11.</w:t>
              </w:r>
            </w:p>
            <w:p w:rsidR="001927C9" w:rsidRDefault="001927C9" w:rsidP="001927C9">
              <w:pPr>
                <w:pStyle w:val="Bibliography"/>
                <w:ind w:left="720" w:hanging="720"/>
                <w:rPr>
                  <w:noProof/>
                  <w:lang w:val="uz-Cyrl-UZ"/>
                </w:rPr>
              </w:pPr>
              <w:r>
                <w:rPr>
                  <w:noProof/>
                  <w:lang w:val="uz-Cyrl-UZ"/>
                </w:rPr>
                <w:t xml:space="preserve">Levillain, F., &amp; Bonatti, L. (2011). A dissociation between judged causality and imagined location in simple dynamic scenes. </w:t>
              </w:r>
              <w:r>
                <w:rPr>
                  <w:i/>
                  <w:iCs/>
                  <w:noProof/>
                  <w:lang w:val="uz-Cyrl-UZ"/>
                </w:rPr>
                <w:t>Psychological Science, 22</w:t>
              </w:r>
              <w:r>
                <w:rPr>
                  <w:noProof/>
                  <w:lang w:val="uz-Cyrl-UZ"/>
                </w:rPr>
                <w:t>(5), 674-681. doi:doi:10.1177/0956797611404086</w:t>
              </w:r>
            </w:p>
            <w:p w:rsidR="001927C9" w:rsidRDefault="001927C9" w:rsidP="001927C9">
              <w:pPr>
                <w:pStyle w:val="Bibliography"/>
                <w:ind w:left="720" w:hanging="720"/>
                <w:rPr>
                  <w:noProof/>
                  <w:lang w:val="uz-Cyrl-UZ"/>
                </w:rPr>
              </w:pPr>
              <w:r>
                <w:rPr>
                  <w:noProof/>
                  <w:lang w:val="uz-Cyrl-UZ"/>
                </w:rPr>
                <w:t xml:space="preserve">Marcus, G. (2008). </w:t>
              </w:r>
              <w:r>
                <w:rPr>
                  <w:i/>
                  <w:iCs/>
                  <w:noProof/>
                  <w:lang w:val="uz-Cyrl-UZ"/>
                </w:rPr>
                <w:t>Kluge: The Haphazard Evolution of the Human Mind.</w:t>
              </w:r>
              <w:r>
                <w:rPr>
                  <w:noProof/>
                  <w:lang w:val="uz-Cyrl-UZ"/>
                </w:rPr>
                <w:t xml:space="preserve"> Boston: Houghton Mifflin.</w:t>
              </w:r>
            </w:p>
            <w:p w:rsidR="001927C9" w:rsidRDefault="001927C9" w:rsidP="001927C9">
              <w:pPr>
                <w:pStyle w:val="Bibliography"/>
                <w:ind w:left="720" w:hanging="720"/>
                <w:rPr>
                  <w:noProof/>
                  <w:lang w:val="uz-Cyrl-UZ"/>
                </w:rPr>
              </w:pPr>
              <w:r>
                <w:rPr>
                  <w:noProof/>
                  <w:lang w:val="uz-Cyrl-UZ"/>
                </w:rPr>
                <w:t xml:space="preserve">Marr, D. (1982). </w:t>
              </w:r>
              <w:r>
                <w:rPr>
                  <w:i/>
                  <w:iCs/>
                  <w:noProof/>
                  <w:lang w:val="uz-Cyrl-UZ"/>
                </w:rPr>
                <w:t>Vision.</w:t>
              </w:r>
              <w:r>
                <w:rPr>
                  <w:noProof/>
                  <w:lang w:val="uz-Cyrl-UZ"/>
                </w:rPr>
                <w:t xml:space="preserve"> San Francisco: Freeman.</w:t>
              </w:r>
            </w:p>
            <w:p w:rsidR="001927C9" w:rsidRDefault="001927C9" w:rsidP="001927C9">
              <w:pPr>
                <w:pStyle w:val="Bibliography"/>
                <w:ind w:left="720" w:hanging="720"/>
                <w:rPr>
                  <w:noProof/>
                </w:rPr>
              </w:pPr>
              <w:r>
                <w:rPr>
                  <w:noProof/>
                </w:rPr>
                <w:t xml:space="preserve">McCloskey, M. (1983). Intuitive Physics. </w:t>
              </w:r>
              <w:r>
                <w:rPr>
                  <w:i/>
                  <w:iCs/>
                  <w:noProof/>
                </w:rPr>
                <w:t>Scientific American, 284</w:t>
              </w:r>
              <w:r>
                <w:rPr>
                  <w:noProof/>
                </w:rPr>
                <w:t>(4), 122-130.</w:t>
              </w:r>
            </w:p>
            <w:p w:rsidR="001927C9" w:rsidRDefault="001927C9" w:rsidP="001927C9">
              <w:pPr>
                <w:pStyle w:val="Bibliography"/>
                <w:ind w:left="720" w:hanging="720"/>
                <w:rPr>
                  <w:noProof/>
                  <w:lang w:val="uz-Cyrl-UZ"/>
                </w:rPr>
              </w:pPr>
              <w:r>
                <w:rPr>
                  <w:noProof/>
                  <w:lang w:val="uz-Cyrl-UZ"/>
                </w:rPr>
                <w:t xml:space="preserve">Mombauri, K., &amp; Berns, K. (2013). </w:t>
              </w:r>
              <w:r>
                <w:rPr>
                  <w:i/>
                  <w:iCs/>
                  <w:noProof/>
                  <w:lang w:val="uz-Cyrl-UZ"/>
                </w:rPr>
                <w:t>Modeling, simulation and optimization of bipedal walking.</w:t>
              </w:r>
              <w:r>
                <w:rPr>
                  <w:noProof/>
                  <w:lang w:val="uz-Cyrl-UZ"/>
                </w:rPr>
                <w:t xml:space="preserve"> Springer.</w:t>
              </w:r>
            </w:p>
            <w:p w:rsidR="001927C9" w:rsidRDefault="001927C9" w:rsidP="001927C9">
              <w:pPr>
                <w:pStyle w:val="Bibliography"/>
                <w:ind w:left="720" w:hanging="720"/>
                <w:rPr>
                  <w:noProof/>
                  <w:lang w:val="uz-Cyrl-UZ"/>
                </w:rPr>
              </w:pPr>
              <w:r>
                <w:rPr>
                  <w:noProof/>
                  <w:lang w:val="uz-Cyrl-UZ"/>
                </w:rPr>
                <w:t xml:space="preserve">Moulton, S., &amp; Kosslyn, S. (2009). Imagining predictions: Mental imagery as mental emulation. </w:t>
              </w:r>
              <w:r>
                <w:rPr>
                  <w:i/>
                  <w:iCs/>
                  <w:noProof/>
                  <w:lang w:val="uz-Cyrl-UZ"/>
                </w:rPr>
                <w:t>Philosophical Transactions of the Royal Society (B): Biological Sciences, 364</w:t>
              </w:r>
              <w:r>
                <w:rPr>
                  <w:noProof/>
                  <w:lang w:val="uz-Cyrl-UZ"/>
                </w:rPr>
                <w:t>, 1273-1280. doi:http://dx.doi.org/10.1093/acprof:oso/9780195395518.003.0040</w:t>
              </w:r>
            </w:p>
            <w:p w:rsidR="001927C9" w:rsidRDefault="001927C9" w:rsidP="001927C9">
              <w:pPr>
                <w:pStyle w:val="Bibliography"/>
                <w:ind w:left="720" w:hanging="720"/>
                <w:rPr>
                  <w:noProof/>
                  <w:lang w:val="uz-Cyrl-UZ"/>
                </w:rPr>
              </w:pPr>
              <w:r>
                <w:rPr>
                  <w:noProof/>
                  <w:lang w:val="uz-Cyrl-UZ"/>
                </w:rPr>
                <w:t xml:space="preserve">Murman, S., Chan, W., Aftosmis, M., &amp; Meakin, R. (2003). An interface for specifying rigid-body motions for CFD applications. </w:t>
              </w:r>
              <w:r>
                <w:rPr>
                  <w:i/>
                  <w:iCs/>
                  <w:noProof/>
                  <w:lang w:val="uz-Cyrl-UZ"/>
                </w:rPr>
                <w:t>41st AIAA Aerospace Sciences Meeting.</w:t>
              </w:r>
              <w:r>
                <w:rPr>
                  <w:noProof/>
                  <w:lang w:val="uz-Cyrl-UZ"/>
                </w:rPr>
                <w:t xml:space="preserve"> From http://people.nas.nasa.gov/~wchan/publications/aiaa2003-1237.pdf</w:t>
              </w:r>
            </w:p>
            <w:p w:rsidR="001927C9" w:rsidRDefault="001927C9" w:rsidP="001927C9">
              <w:pPr>
                <w:pStyle w:val="Bibliography"/>
                <w:ind w:left="720" w:hanging="720"/>
                <w:rPr>
                  <w:noProof/>
                  <w:lang w:val="uz-Cyrl-UZ"/>
                </w:rPr>
              </w:pPr>
              <w:r>
                <w:rPr>
                  <w:noProof/>
                  <w:lang w:val="uz-Cyrl-UZ"/>
                </w:rPr>
                <w:t xml:space="preserve">Nyga, D., &amp; Beetz, M. (2012). Everything robots always wanted to know about housework (but were afraid to ask). </w:t>
              </w:r>
              <w:r>
                <w:rPr>
                  <w:i/>
                  <w:iCs/>
                  <w:noProof/>
                  <w:lang w:val="uz-Cyrl-UZ"/>
                </w:rPr>
                <w:t>IEEE/RSJ International Conference on Intelligent Robots and Systems.</w:t>
              </w:r>
              <w:r>
                <w:rPr>
                  <w:noProof/>
                  <w:lang w:val="uz-Cyrl-UZ"/>
                </w:rPr>
                <w:t xml:space="preserve"> From http://ias.cs.tum.edu/_media/spezial/bib/nyga12actioncore.pdf</w:t>
              </w:r>
            </w:p>
            <w:p w:rsidR="001927C9" w:rsidRDefault="001927C9" w:rsidP="001927C9">
              <w:pPr>
                <w:pStyle w:val="Bibliography"/>
                <w:ind w:left="720" w:hanging="720"/>
                <w:rPr>
                  <w:noProof/>
                  <w:lang w:val="uz-Cyrl-UZ"/>
                </w:rPr>
              </w:pPr>
              <w:r>
                <w:rPr>
                  <w:noProof/>
                  <w:lang w:val="uz-Cyrl-UZ"/>
                </w:rPr>
                <w:t xml:space="preserve">Profitt, D., Kaiser, M., &amp; Whelan, S. (1990). Understanding Wheel Dynamics. </w:t>
              </w:r>
              <w:r>
                <w:rPr>
                  <w:i/>
                  <w:iCs/>
                  <w:noProof/>
                  <w:lang w:val="uz-Cyrl-UZ"/>
                </w:rPr>
                <w:t>Cognitive Psychology, 22</w:t>
              </w:r>
              <w:r>
                <w:rPr>
                  <w:noProof/>
                  <w:lang w:val="uz-Cyrl-UZ"/>
                </w:rPr>
                <w:t>, 342-373.</w:t>
              </w:r>
            </w:p>
            <w:p w:rsidR="001927C9" w:rsidRDefault="001927C9" w:rsidP="001927C9">
              <w:pPr>
                <w:pStyle w:val="Bibliography"/>
                <w:ind w:left="720" w:hanging="720"/>
                <w:rPr>
                  <w:noProof/>
                  <w:lang w:val="uz-Cyrl-UZ"/>
                </w:rPr>
              </w:pPr>
              <w:r>
                <w:rPr>
                  <w:noProof/>
                  <w:lang w:val="uz-Cyrl-UZ"/>
                </w:rPr>
                <w:t xml:space="preserve">Rahimian, A., Lashuk, I., Veerapaneni, S., Chandramowlishwaran, A., Malhotra, D., Moon, L., . . . Biros, G. (2010). Petascale Direct Numerical Simulation of Blood Flow on 200K Cores and Heterogeneous Architectures. </w:t>
              </w:r>
              <w:r>
                <w:rPr>
                  <w:i/>
                  <w:iCs/>
                  <w:noProof/>
                  <w:lang w:val="uz-Cyrl-UZ"/>
                </w:rPr>
                <w:t>Supercomputing</w:t>
              </w:r>
              <w:r>
                <w:rPr>
                  <w:noProof/>
                  <w:lang w:val="uz-Cyrl-UZ"/>
                </w:rPr>
                <w:t>, (pp. 1-11). doi:http://dx.doi.org/10.1109/SC.2010.42</w:t>
              </w:r>
            </w:p>
            <w:p w:rsidR="001927C9" w:rsidRDefault="001927C9" w:rsidP="001927C9">
              <w:pPr>
                <w:pStyle w:val="Bibliography"/>
                <w:ind w:left="720" w:hanging="720"/>
                <w:rPr>
                  <w:noProof/>
                  <w:lang w:val="uz-Cyrl-UZ"/>
                </w:rPr>
              </w:pPr>
              <w:r>
                <w:rPr>
                  <w:noProof/>
                  <w:lang w:val="uz-Cyrl-UZ"/>
                </w:rPr>
                <w:t xml:space="preserve">Sanborn, A. (2014). Testing Bayesian and heuristic predictions of mass judgments of colliding objects. </w:t>
              </w:r>
              <w:r>
                <w:rPr>
                  <w:i/>
                  <w:iCs/>
                  <w:noProof/>
                  <w:lang w:val="uz-Cyrl-UZ"/>
                </w:rPr>
                <w:t>Frontiers in Psychology, 5</w:t>
              </w:r>
              <w:r>
                <w:rPr>
                  <w:noProof/>
                  <w:lang w:val="uz-Cyrl-UZ"/>
                </w:rPr>
                <w:t>(938), 1-7.</w:t>
              </w:r>
            </w:p>
            <w:p w:rsidR="001927C9" w:rsidRDefault="001927C9" w:rsidP="001927C9">
              <w:pPr>
                <w:pStyle w:val="Bibliography"/>
                <w:ind w:left="720" w:hanging="720"/>
                <w:rPr>
                  <w:noProof/>
                </w:rPr>
              </w:pPr>
              <w:r>
                <w:rPr>
                  <w:noProof/>
                </w:rPr>
                <w:t xml:space="preserve">Sanborn, A., Mansinghka, V., &amp; Griffiths, T. (2013). Reconciling Intuitive Physics and Newtonian Mechanics for Colliding Objects. </w:t>
              </w:r>
              <w:r>
                <w:rPr>
                  <w:i/>
                  <w:iCs/>
                  <w:noProof/>
                </w:rPr>
                <w:t>Psychological Review, 120</w:t>
              </w:r>
              <w:r>
                <w:rPr>
                  <w:noProof/>
                </w:rPr>
                <w:t>(2), 411-437.</w:t>
              </w:r>
            </w:p>
            <w:p w:rsidR="001927C9" w:rsidRDefault="001927C9" w:rsidP="001927C9">
              <w:pPr>
                <w:pStyle w:val="Bibliography"/>
                <w:ind w:left="720" w:hanging="720"/>
                <w:rPr>
                  <w:noProof/>
                  <w:lang w:val="uz-Cyrl-UZ"/>
                </w:rPr>
              </w:pPr>
              <w:r>
                <w:rPr>
                  <w:noProof/>
                  <w:lang w:val="uz-Cyrl-UZ"/>
                </w:rPr>
                <w:lastRenderedPageBreak/>
                <w:t xml:space="preserve">Schwab, A., &amp; Meijaard, J. (2013). A review on bicycle dynamics and rider control. </w:t>
              </w:r>
              <w:r>
                <w:rPr>
                  <w:i/>
                  <w:iCs/>
                  <w:noProof/>
                  <w:lang w:val="uz-Cyrl-UZ"/>
                </w:rPr>
                <w:t>Vehicle System Dynamics, 51</w:t>
              </w:r>
              <w:r>
                <w:rPr>
                  <w:noProof/>
                  <w:lang w:val="uz-Cyrl-UZ"/>
                </w:rPr>
                <w:t>(7), 1059-1090.</w:t>
              </w:r>
            </w:p>
            <w:p w:rsidR="001927C9" w:rsidRDefault="001927C9" w:rsidP="001927C9">
              <w:pPr>
                <w:pStyle w:val="Bibliography"/>
                <w:ind w:left="720" w:hanging="720"/>
                <w:rPr>
                  <w:noProof/>
                  <w:lang w:val="uz-Cyrl-UZ"/>
                </w:rPr>
              </w:pPr>
              <w:r>
                <w:rPr>
                  <w:noProof/>
                  <w:lang w:val="uz-Cyrl-UZ"/>
                </w:rPr>
                <w:t xml:space="preserve">Schwartz, D. (1999). Physical Imagery: Kinematic versus Dynamic Models. </w:t>
              </w:r>
              <w:r>
                <w:rPr>
                  <w:i/>
                  <w:iCs/>
                  <w:noProof/>
                  <w:lang w:val="uz-Cyrl-UZ"/>
                </w:rPr>
                <w:t>Cognitive Psychology, 38</w:t>
              </w:r>
              <w:r>
                <w:rPr>
                  <w:noProof/>
                  <w:lang w:val="uz-Cyrl-UZ"/>
                </w:rPr>
                <w:t>, 453-464.</w:t>
              </w:r>
            </w:p>
            <w:p w:rsidR="001927C9" w:rsidRDefault="001927C9" w:rsidP="001927C9">
              <w:pPr>
                <w:pStyle w:val="Bibliography"/>
                <w:ind w:left="720" w:hanging="720"/>
                <w:rPr>
                  <w:noProof/>
                  <w:lang w:val="uz-Cyrl-UZ"/>
                </w:rPr>
              </w:pPr>
              <w:r>
                <w:rPr>
                  <w:noProof/>
                  <w:lang w:val="uz-Cyrl-UZ"/>
                </w:rPr>
                <w:t xml:space="preserve">Schwartz, D., &amp; Black, J. (1996). Analog Imagery in Mental Model. </w:t>
              </w:r>
              <w:r>
                <w:rPr>
                  <w:i/>
                  <w:iCs/>
                  <w:noProof/>
                  <w:lang w:val="uz-Cyrl-UZ"/>
                </w:rPr>
                <w:t>Cognitive Psychlogy, 30</w:t>
              </w:r>
              <w:r>
                <w:rPr>
                  <w:noProof/>
                  <w:lang w:val="uz-Cyrl-UZ"/>
                </w:rPr>
                <w:t>, 154-219.</w:t>
              </w:r>
            </w:p>
            <w:p w:rsidR="001927C9" w:rsidRDefault="001927C9" w:rsidP="001927C9">
              <w:pPr>
                <w:pStyle w:val="Bibliography"/>
                <w:ind w:left="720" w:hanging="720"/>
                <w:rPr>
                  <w:noProof/>
                  <w:lang w:val="uz-Cyrl-UZ"/>
                </w:rPr>
              </w:pPr>
              <w:r>
                <w:rPr>
                  <w:noProof/>
                  <w:lang w:val="uz-Cyrl-UZ"/>
                </w:rPr>
                <w:t xml:space="preserve">Schwartz, D., &amp; Black, J. (1996). Shuttling between depictive and abstract rules: induction and fall-back. </w:t>
              </w:r>
              <w:r>
                <w:rPr>
                  <w:i/>
                  <w:iCs/>
                  <w:noProof/>
                  <w:lang w:val="uz-Cyrl-UZ"/>
                </w:rPr>
                <w:t>Cognitive Science, 20</w:t>
              </w:r>
              <w:r>
                <w:rPr>
                  <w:noProof/>
                  <w:lang w:val="uz-Cyrl-UZ"/>
                </w:rPr>
                <w:t>, 457-497.</w:t>
              </w:r>
            </w:p>
            <w:p w:rsidR="001927C9" w:rsidRDefault="001927C9" w:rsidP="001927C9">
              <w:pPr>
                <w:pStyle w:val="Bibliography"/>
                <w:ind w:left="720" w:hanging="720"/>
                <w:rPr>
                  <w:noProof/>
                  <w:lang w:val="uz-Cyrl-UZ"/>
                </w:rPr>
              </w:pPr>
              <w:r>
                <w:rPr>
                  <w:noProof/>
                  <w:lang w:val="uz-Cyrl-UZ"/>
                </w:rPr>
                <w:t xml:space="preserve">Siegler, R. (1976). Three aspects of cognitive development. </w:t>
              </w:r>
              <w:r>
                <w:rPr>
                  <w:i/>
                  <w:iCs/>
                  <w:noProof/>
                  <w:lang w:val="uz-Cyrl-UZ"/>
                </w:rPr>
                <w:t>Cognitive Psychology, 8</w:t>
              </w:r>
              <w:r>
                <w:rPr>
                  <w:noProof/>
                  <w:lang w:val="uz-Cyrl-UZ"/>
                </w:rPr>
                <w:t>(4), 481-520. doi:http://dx.doi.org/10.1016/0010-0285(76)90016-5</w:t>
              </w:r>
            </w:p>
            <w:p w:rsidR="001927C9" w:rsidRDefault="001927C9" w:rsidP="001927C9">
              <w:pPr>
                <w:pStyle w:val="Bibliography"/>
                <w:ind w:left="720" w:hanging="720"/>
                <w:rPr>
                  <w:noProof/>
                  <w:lang w:val="uz-Cyrl-UZ"/>
                </w:rPr>
              </w:pPr>
              <w:r>
                <w:rPr>
                  <w:noProof/>
                  <w:lang w:val="uz-Cyrl-UZ"/>
                </w:rPr>
                <w:t xml:space="preserve">Sims, V., &amp; Hegarty, M. (1997). Mental animation in the visual-spatial sketchpad: evidence from dual-task studies. </w:t>
              </w:r>
              <w:r>
                <w:rPr>
                  <w:i/>
                  <w:iCs/>
                  <w:noProof/>
                  <w:lang w:val="uz-Cyrl-UZ"/>
                </w:rPr>
                <w:t>Memory and Cognition, 25</w:t>
              </w:r>
              <w:r>
                <w:rPr>
                  <w:noProof/>
                  <w:lang w:val="uz-Cyrl-UZ"/>
                </w:rPr>
                <w:t>, 321-332.</w:t>
              </w:r>
            </w:p>
            <w:p w:rsidR="001927C9" w:rsidRDefault="001927C9" w:rsidP="001927C9">
              <w:pPr>
                <w:pStyle w:val="Bibliography"/>
                <w:ind w:left="720" w:hanging="720"/>
                <w:rPr>
                  <w:noProof/>
                  <w:lang w:val="uz-Cyrl-UZ"/>
                </w:rPr>
              </w:pPr>
              <w:r>
                <w:rPr>
                  <w:noProof/>
                  <w:lang w:val="uz-Cyrl-UZ"/>
                </w:rPr>
                <w:t xml:space="preserve">Smith, K., &amp; Vul, E. (2013). Sources of uncertainty in intuitive physics. </w:t>
              </w:r>
              <w:r>
                <w:rPr>
                  <w:i/>
                  <w:iCs/>
                  <w:noProof/>
                  <w:lang w:val="uz-Cyrl-UZ"/>
                </w:rPr>
                <w:t>Topics in Cognitive Science, 5</w:t>
              </w:r>
              <w:r>
                <w:rPr>
                  <w:noProof/>
                  <w:lang w:val="uz-Cyrl-UZ"/>
                </w:rPr>
                <w:t>, 185-199. doi:10.1111/tops.12009</w:t>
              </w:r>
            </w:p>
            <w:p w:rsidR="001927C9" w:rsidRDefault="001927C9" w:rsidP="001927C9">
              <w:pPr>
                <w:pStyle w:val="Bibliography"/>
                <w:ind w:left="720" w:hanging="720"/>
                <w:rPr>
                  <w:noProof/>
                  <w:lang w:val="uz-Cyrl-UZ"/>
                </w:rPr>
              </w:pPr>
              <w:r>
                <w:rPr>
                  <w:noProof/>
                  <w:lang w:val="uz-Cyrl-UZ"/>
                </w:rPr>
                <w:t xml:space="preserve">Smith, K., &amp; Vul, E. (2014). Looking forwards and backwards: Similarities and differences in prediction and retrodiction . </w:t>
              </w:r>
              <w:r>
                <w:rPr>
                  <w:i/>
                  <w:iCs/>
                  <w:noProof/>
                  <w:lang w:val="uz-Cyrl-UZ"/>
                </w:rPr>
                <w:t>Cognitive Science.</w:t>
              </w:r>
              <w:r>
                <w:rPr>
                  <w:noProof/>
                  <w:lang w:val="uz-Cyrl-UZ"/>
                </w:rPr>
                <w:t xml:space="preserve"> </w:t>
              </w:r>
            </w:p>
            <w:p w:rsidR="001927C9" w:rsidRDefault="001927C9" w:rsidP="001927C9">
              <w:pPr>
                <w:pStyle w:val="Bibliography"/>
                <w:ind w:left="720" w:hanging="720"/>
                <w:rPr>
                  <w:noProof/>
                  <w:lang w:val="uz-Cyrl-UZ"/>
                </w:rPr>
              </w:pPr>
              <w:r>
                <w:rPr>
                  <w:noProof/>
                  <w:lang w:val="uz-Cyrl-UZ"/>
                </w:rPr>
                <w:t xml:space="preserve">Smith, K., Battaglia, P., &amp; Vul, E. (2013). Consistent physics underlying ballistic motion prediction. </w:t>
              </w:r>
              <w:r>
                <w:rPr>
                  <w:i/>
                  <w:iCs/>
                  <w:noProof/>
                  <w:lang w:val="uz-Cyrl-UZ"/>
                </w:rPr>
                <w:t>Proceedings of the 35th Annual Meeting of the Cognitive Science Society.</w:t>
              </w:r>
              <w:r>
                <w:rPr>
                  <w:noProof/>
                  <w:lang w:val="uz-Cyrl-UZ"/>
                </w:rPr>
                <w:t xml:space="preserve"> From http://www.academia.edu/3689250/Consistent_physics_underlying_ballistic_motion_prediction</w:t>
              </w:r>
            </w:p>
            <w:p w:rsidR="001927C9" w:rsidRDefault="001927C9" w:rsidP="001927C9">
              <w:pPr>
                <w:pStyle w:val="Bibliography"/>
                <w:ind w:left="720" w:hanging="720"/>
                <w:rPr>
                  <w:noProof/>
                  <w:lang w:val="uz-Cyrl-UZ"/>
                </w:rPr>
              </w:pPr>
              <w:r>
                <w:rPr>
                  <w:noProof/>
                  <w:lang w:val="uz-Cyrl-UZ"/>
                </w:rPr>
                <w:t xml:space="preserve">Smith, K., Dechter, E., Tenenbaum, J., &amp; Vul, E. (2013). Physical predictions over time. </w:t>
              </w:r>
              <w:r>
                <w:rPr>
                  <w:i/>
                  <w:iCs/>
                  <w:noProof/>
                  <w:lang w:val="uz-Cyrl-UZ"/>
                </w:rPr>
                <w:t>Proceedings of the 35th Annual Meeting of the Cognitive Science Society.</w:t>
              </w:r>
              <w:r>
                <w:rPr>
                  <w:noProof/>
                  <w:lang w:val="uz-Cyrl-UZ"/>
                </w:rPr>
                <w:t xml:space="preserve"> From http://www.academia.edu/3689251/Physical_predictions_over_time</w:t>
              </w:r>
            </w:p>
            <w:p w:rsidR="001927C9" w:rsidRDefault="001927C9" w:rsidP="001927C9">
              <w:pPr>
                <w:pStyle w:val="Bibliography"/>
                <w:ind w:left="720" w:hanging="720"/>
                <w:rPr>
                  <w:noProof/>
                  <w:lang w:val="uz-Cyrl-UZ"/>
                </w:rPr>
              </w:pPr>
              <w:r>
                <w:rPr>
                  <w:noProof/>
                  <w:lang w:val="uz-Cyrl-UZ"/>
                </w:rPr>
                <w:t xml:space="preserve">Tabiei, A., &amp; Nilakantan, G. (undated). </w:t>
              </w:r>
              <w:r>
                <w:rPr>
                  <w:i/>
                  <w:iCs/>
                  <w:noProof/>
                  <w:lang w:val="uz-Cyrl-UZ"/>
                </w:rPr>
                <w:t>Reduction of acceleration induced injuries from mine blasts under infantry vehicles.</w:t>
              </w:r>
              <w:r>
                <w:rPr>
                  <w:noProof/>
                  <w:lang w:val="uz-Cyrl-UZ"/>
                </w:rPr>
                <w:t xml:space="preserve"> Cincinatti: Dept. of Aerospace Engineering and Engineering Mechanics, University of Cincinatti. From http://www.ase.uc.edu/~atabiei/pdfs/J.pdf</w:t>
              </w:r>
            </w:p>
            <w:p w:rsidR="001927C9" w:rsidRDefault="001927C9" w:rsidP="001927C9">
              <w:pPr>
                <w:pStyle w:val="Bibliography"/>
                <w:ind w:left="720" w:hanging="720"/>
                <w:rPr>
                  <w:noProof/>
                  <w:lang w:val="uz-Cyrl-UZ"/>
                </w:rPr>
              </w:pPr>
              <w:r>
                <w:rPr>
                  <w:noProof/>
                  <w:lang w:val="uz-Cyrl-UZ"/>
                </w:rPr>
                <w:t xml:space="preserve">Teglas, E., Vul, E., Girotto, V., Gonzalez, M., Tenenbaum, J., &amp; Bonatti, L. (2011). Pure Reasoning in 12-Month Old Infants as Probabilistic Inference. </w:t>
              </w:r>
              <w:r>
                <w:rPr>
                  <w:i/>
                  <w:iCs/>
                  <w:noProof/>
                  <w:lang w:val="uz-Cyrl-UZ"/>
                </w:rPr>
                <w:t>Science, 332</w:t>
              </w:r>
              <w:r>
                <w:rPr>
                  <w:noProof/>
                  <w:lang w:val="uz-Cyrl-UZ"/>
                </w:rPr>
                <w:t>, 1054-1059.</w:t>
              </w:r>
            </w:p>
            <w:p w:rsidR="001927C9" w:rsidRDefault="001927C9" w:rsidP="001927C9">
              <w:pPr>
                <w:pStyle w:val="Bibliography"/>
                <w:ind w:left="720" w:hanging="720"/>
                <w:rPr>
                  <w:noProof/>
                </w:rPr>
              </w:pPr>
              <w:r>
                <w:rPr>
                  <w:noProof/>
                </w:rPr>
                <w:t xml:space="preserve">Torralba, A., Fergus, R., &amp; Freeman, W. (2008). 80 Million Tiny Images: A Large Dataset for Non-Parametric Object and Scene Recognition. </w:t>
              </w:r>
              <w:r>
                <w:rPr>
                  <w:i/>
                  <w:iCs/>
                  <w:noProof/>
                </w:rPr>
                <w:t>IEEE Transactions on Pattern Analysis and Machine Intelligence, 30</w:t>
              </w:r>
              <w:r>
                <w:rPr>
                  <w:noProof/>
                </w:rPr>
                <w:t>(11), 1958-1970.</w:t>
              </w:r>
            </w:p>
            <w:p w:rsidR="001927C9" w:rsidRDefault="001927C9" w:rsidP="001927C9">
              <w:pPr>
                <w:pStyle w:val="Bibliography"/>
                <w:ind w:left="720" w:hanging="720"/>
                <w:rPr>
                  <w:noProof/>
                  <w:lang w:val="uz-Cyrl-UZ"/>
                </w:rPr>
              </w:pPr>
              <w:r>
                <w:rPr>
                  <w:noProof/>
                  <w:lang w:val="uz-Cyrl-UZ"/>
                </w:rPr>
                <w:t xml:space="preserve">Ullman, T., Stuhlmuller, A., Goodman, N., &amp; Tenenbaum, J. (2014). Learning physics from dynamical scenes. </w:t>
              </w:r>
              <w:r>
                <w:rPr>
                  <w:i/>
                  <w:iCs/>
                  <w:noProof/>
                  <w:lang w:val="uz-Cyrl-UZ"/>
                </w:rPr>
                <w:t>Proceedings of the Annual Conference on Cognitive Science.</w:t>
              </w:r>
              <w:r>
                <w:rPr>
                  <w:noProof/>
                  <w:lang w:val="uz-Cyrl-UZ"/>
                </w:rPr>
                <w:t xml:space="preserve"> </w:t>
              </w:r>
            </w:p>
            <w:p w:rsidR="001927C9" w:rsidRDefault="001927C9" w:rsidP="001927C9">
              <w:pPr>
                <w:pStyle w:val="Bibliography"/>
                <w:ind w:left="720" w:hanging="720"/>
                <w:rPr>
                  <w:noProof/>
                  <w:lang w:val="uz-Cyrl-UZ"/>
                </w:rPr>
              </w:pPr>
              <w:r>
                <w:rPr>
                  <w:noProof/>
                  <w:lang w:val="uz-Cyrl-UZ"/>
                </w:rPr>
                <w:lastRenderedPageBreak/>
                <w:t xml:space="preserve">Vondrak, M., Sigal, L., &amp; Jenkins, O. (2008). Physical simulation for probabilistic motion tracking. </w:t>
              </w:r>
              <w:r>
                <w:rPr>
                  <w:i/>
                  <w:iCs/>
                  <w:noProof/>
                  <w:lang w:val="uz-Cyrl-UZ"/>
                </w:rPr>
                <w:t>Computer Vision and Pattern Recognition.</w:t>
              </w:r>
              <w:r>
                <w:rPr>
                  <w:noProof/>
                  <w:lang w:val="uz-Cyrl-UZ"/>
                </w:rPr>
                <w:t xml:space="preserve"> From http://robotics.cs.brown.edu/projects/dynamical_tracking/</w:t>
              </w:r>
            </w:p>
            <w:p w:rsidR="001927C9" w:rsidRDefault="001927C9" w:rsidP="001927C9">
              <w:pPr>
                <w:pStyle w:val="Bibliography"/>
                <w:ind w:left="720" w:hanging="720"/>
                <w:rPr>
                  <w:noProof/>
                  <w:lang w:val="uz-Cyrl-UZ"/>
                </w:rPr>
              </w:pPr>
              <w:r>
                <w:rPr>
                  <w:noProof/>
                  <w:lang w:val="uz-Cyrl-UZ"/>
                </w:rPr>
                <w:t xml:space="preserve">Zicker, S., &amp; Veloso, M. (2009). Tactics-based behavioural planning for goal-driven rigid body control. </w:t>
              </w:r>
              <w:r>
                <w:rPr>
                  <w:i/>
                  <w:iCs/>
                  <w:noProof/>
                  <w:lang w:val="uz-Cyrl-UZ"/>
                </w:rPr>
                <w:t>Computer Graphics Forum</w:t>
              </w:r>
              <w:r>
                <w:rPr>
                  <w:noProof/>
                  <w:lang w:val="uz-Cyrl-UZ"/>
                </w:rPr>
                <w:t>. From http://www.cs.cmu.edu/~mmv/papers/09cgf-stefan.pdf</w:t>
              </w:r>
            </w:p>
            <w:p w:rsidR="001927C9" w:rsidRDefault="001927C9" w:rsidP="001927C9">
              <w:pPr>
                <w:pStyle w:val="Bibliography"/>
                <w:ind w:left="720" w:hanging="720"/>
                <w:rPr>
                  <w:noProof/>
                  <w:lang w:val="uz-Cyrl-UZ"/>
                </w:rPr>
              </w:pPr>
              <w:r>
                <w:rPr>
                  <w:noProof/>
                  <w:lang w:val="uz-Cyrl-UZ"/>
                </w:rPr>
                <w:t xml:space="preserve">Zwaan, R., &amp; Taylor, L. (2006). Seeing, acting, understanding: motor resonance in language comprehension. </w:t>
              </w:r>
              <w:r>
                <w:rPr>
                  <w:i/>
                  <w:iCs/>
                  <w:noProof/>
                  <w:lang w:val="uz-Cyrl-UZ"/>
                </w:rPr>
                <w:t>Journal of Experimental Psychology, 135</w:t>
              </w:r>
              <w:r>
                <w:rPr>
                  <w:noProof/>
                  <w:lang w:val="uz-Cyrl-UZ"/>
                </w:rPr>
                <w:t>, 1-11. From http://ureca.recherche.univ-lille3.fr/uploads/File/CNCC/JEPGen_06.pdf</w:t>
              </w:r>
            </w:p>
            <w:p w:rsidR="00E07F78" w:rsidRDefault="00460876" w:rsidP="001927C9">
              <w:pPr>
                <w:tabs>
                  <w:tab w:val="left" w:pos="6747"/>
                </w:tabs>
              </w:pPr>
              <w:r>
                <w:fldChar w:fldCharType="end"/>
              </w:r>
              <w:r w:rsidR="00174298">
                <w:tab/>
              </w:r>
            </w:p>
          </w:sdtContent>
        </w:sdt>
      </w:sdtContent>
    </w:sdt>
    <w:p w:rsidR="00000AE7" w:rsidRDefault="00000AE7">
      <w:pPr>
        <w:pStyle w:val="ListParagraph"/>
        <w:ind w:left="0"/>
        <w:jc w:val="center"/>
        <w:rPr>
          <w:rFonts w:ascii="Arial" w:hAnsi="Arial" w:cs="Arial"/>
          <w:sz w:val="20"/>
          <w:szCs w:val="20"/>
        </w:rPr>
      </w:pPr>
    </w:p>
    <w:sectPr w:rsidR="00000AE7" w:rsidSect="00442E24">
      <w:footerReference w:type="default" r:id="rI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E52" w:rsidRDefault="000A5E52" w:rsidP="00765021">
      <w:pPr>
        <w:spacing w:after="0" w:line="240" w:lineRule="auto"/>
      </w:pPr>
      <w:r>
        <w:separator/>
      </w:r>
    </w:p>
  </w:endnote>
  <w:endnote w:type="continuationSeparator" w:id="0">
    <w:p w:rsidR="000A5E52" w:rsidRDefault="000A5E52" w:rsidP="007650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7210483"/>
      <w:docPartObj>
        <w:docPartGallery w:val="Page Numbers (Bottom of Page)"/>
        <w:docPartUnique/>
      </w:docPartObj>
    </w:sdtPr>
    <w:sdtContent>
      <w:p w:rsidR="00C37F75" w:rsidRDefault="00460876">
        <w:pPr>
          <w:pStyle w:val="Footer"/>
          <w:jc w:val="center"/>
        </w:pPr>
        <w:fldSimple w:instr=" PAGE   \* MERGEFORMAT ">
          <w:r w:rsidR="00A477AD">
            <w:rPr>
              <w:noProof/>
            </w:rPr>
            <w:t>1</w:t>
          </w:r>
        </w:fldSimple>
      </w:p>
    </w:sdtContent>
  </w:sdt>
  <w:p w:rsidR="00C37F75" w:rsidRDefault="00C37F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E52" w:rsidRDefault="000A5E52" w:rsidP="00765021">
      <w:pPr>
        <w:spacing w:after="0" w:line="240" w:lineRule="auto"/>
      </w:pPr>
      <w:r>
        <w:separator/>
      </w:r>
    </w:p>
  </w:footnote>
  <w:footnote w:type="continuationSeparator" w:id="0">
    <w:p w:rsidR="000A5E52" w:rsidRDefault="000A5E52" w:rsidP="00765021">
      <w:pPr>
        <w:spacing w:after="0" w:line="240" w:lineRule="auto"/>
      </w:pPr>
      <w:r>
        <w:continuationSeparator/>
      </w:r>
    </w:p>
  </w:footnote>
  <w:footnote w:id="1">
    <w:p w:rsidR="00C37F75" w:rsidRDefault="00C37F75">
      <w:pPr>
        <w:pStyle w:val="FootnoteText"/>
      </w:pPr>
      <w:r>
        <w:rPr>
          <w:rStyle w:val="FootnoteReference"/>
        </w:rPr>
        <w:footnoteRef/>
      </w:r>
      <w:r>
        <w:t xml:space="preserve"> The order of authors is alphabetical.</w:t>
      </w:r>
    </w:p>
  </w:footnote>
  <w:footnote w:id="2">
    <w:p w:rsidR="00C37F75" w:rsidRPr="00F431D2" w:rsidRDefault="00C37F75">
      <w:pPr>
        <w:pStyle w:val="FootnoteText"/>
      </w:pPr>
      <w:r>
        <w:rPr>
          <w:rStyle w:val="FootnoteReference"/>
        </w:rPr>
        <w:footnoteRef/>
      </w:r>
      <w:r w:rsidRPr="00726236">
        <w:t xml:space="preserve"> </w:t>
      </w:r>
      <w:r w:rsidRPr="00726236">
        <w:rPr>
          <w:rFonts w:cs="Arial"/>
        </w:rPr>
        <w:t>Even if the model were an exactly precise account of the babies’ judgment of likelihood, there is no theoretical reason to expect a linear relation between the babies’ judgment of likelihood and their staring times. All that the theory predicts is that the staring time will be a decreasing function of the judged likelihood.</w:t>
      </w:r>
    </w:p>
  </w:footnote>
  <w:footnote w:id="3">
    <w:p w:rsidR="00C37F75" w:rsidRDefault="00C37F75" w:rsidP="002944B1">
      <w:pPr>
        <w:pStyle w:val="FootnoteText"/>
      </w:pPr>
      <w:r>
        <w:rPr>
          <w:rStyle w:val="FootnoteReference"/>
        </w:rPr>
        <w:footnoteRef/>
      </w:r>
      <w:r>
        <w:t xml:space="preserve"> Many can be found on YouTube by searching on the name of the engine plus "Bug"; e.g. </w:t>
      </w:r>
      <w:r w:rsidRPr="00664BD5">
        <w:t>https://www.youtube.com/watch?v=Jl-A5YaiWi8</w:t>
      </w:r>
      <w:r>
        <w:t xml:space="preserve"> shows a bug with gyroscopic motion in ODE and </w:t>
      </w:r>
      <w:r w:rsidRPr="00664BD5">
        <w:t>https://www.youtube.com/watch?v=vfl33Tn0pYc</w:t>
      </w:r>
      <w:r>
        <w:t xml:space="preserve"> shows a number of bugs in Skate 3.</w:t>
      </w:r>
    </w:p>
  </w:footnote>
  <w:footnote w:id="4">
    <w:p w:rsidR="00C37F75" w:rsidRDefault="00C37F75">
      <w:pPr>
        <w:pStyle w:val="FootnoteText"/>
      </w:pPr>
      <w:r>
        <w:rPr>
          <w:rStyle w:val="FootnoteReference"/>
        </w:rPr>
        <w:footnoteRef/>
      </w:r>
      <w:r>
        <w:t xml:space="preserve"> This despite the fact that a bicycle is a quite simple system; in terms of a stability analysis, a bicycle with two wheels on the ground consists of four rigid objects (the two wheels, the handlebar, and the frame) with six degrees of freedom, and numerous symmetries.</w:t>
      </w:r>
    </w:p>
  </w:footnote>
  <w:footnote w:id="5">
    <w:p w:rsidR="00C37F75" w:rsidRDefault="00C37F75" w:rsidP="000D6582">
      <w:pPr>
        <w:pStyle w:val="FootnoteText"/>
      </w:pPr>
      <w:r>
        <w:rPr>
          <w:rStyle w:val="FootnoteReference"/>
        </w:rPr>
        <w:footnoteRef/>
      </w:r>
      <w:r>
        <w:t xml:space="preserve"> The machine learning techniques of “nearest-neighbors” and “case-based reasoning” are both implementations of this general idea.</w:t>
      </w:r>
    </w:p>
  </w:footnote>
  <w:footnote w:id="6">
    <w:p w:rsidR="00C37F75" w:rsidRDefault="00C37F75" w:rsidP="000D6582">
      <w:pPr>
        <w:pStyle w:val="FootnoteText"/>
      </w:pPr>
      <w:r>
        <w:rPr>
          <w:rStyle w:val="FootnoteReference"/>
        </w:rPr>
        <w:footnoteRef/>
      </w:r>
      <w:r>
        <w:t xml:space="preserve"> With a large enough data </w:t>
      </w:r>
      <w:proofErr w:type="gramStart"/>
      <w:r>
        <w:t>set ,</w:t>
      </w:r>
      <w:proofErr w:type="gramEnd"/>
      <w:r>
        <w:t xml:space="preserve"> nearest neighbors can be surprisingly effective, even for tasks as complex as image categorization </w:t>
      </w:r>
      <w:sdt>
        <w:sdtPr>
          <w:id w:val="-1716883222"/>
          <w:citation/>
        </w:sdtPr>
        <w:sdtContent>
          <w:fldSimple w:instr=" CITATION Tor08 \l 1033 ">
            <w:r>
              <w:rPr>
                <w:noProof/>
              </w:rPr>
              <w:t>(Torralba, Fergus, &amp; Freeman, 2008)</w:t>
            </w:r>
          </w:fldSimple>
        </w:sdtContent>
      </w:sdt>
      <w:r>
        <w:t>.</w:t>
      </w:r>
    </w:p>
  </w:footnote>
  <w:footnote w:id="7">
    <w:p w:rsidR="00C37F75" w:rsidRDefault="00C37F75">
      <w:pPr>
        <w:pStyle w:val="FootnoteText"/>
      </w:pPr>
      <w:r>
        <w:rPr>
          <w:rStyle w:val="FootnoteReference"/>
        </w:rPr>
        <w:footnoteRef/>
      </w:r>
      <w:r>
        <w:t xml:space="preserve">  There is also a tendency in the cognitive science literature to focus on idealized physical models that are characteristic of textbooks or engineered devices, such as balance beams, perfectly bouncing balls, and gears rather than those that occur in natural settings like camping trips or kitchens.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0A6E"/>
    <w:multiLevelType w:val="hybridMultilevel"/>
    <w:tmpl w:val="886619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9E605D"/>
    <w:multiLevelType w:val="hybridMultilevel"/>
    <w:tmpl w:val="3A80A9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121678"/>
    <w:multiLevelType w:val="hybridMultilevel"/>
    <w:tmpl w:val="4142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AC6C59"/>
    <w:multiLevelType w:val="multilevel"/>
    <w:tmpl w:val="AF5CFB5A"/>
    <w:lvl w:ilvl="0">
      <w:start w:val="3"/>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08DE4E79"/>
    <w:multiLevelType w:val="hybridMultilevel"/>
    <w:tmpl w:val="5CA46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105D70"/>
    <w:multiLevelType w:val="hybridMultilevel"/>
    <w:tmpl w:val="CE24EC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9E84A02"/>
    <w:multiLevelType w:val="hybridMultilevel"/>
    <w:tmpl w:val="E46C81B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0E0751C4"/>
    <w:multiLevelType w:val="hybridMultilevel"/>
    <w:tmpl w:val="11AEBE3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A908EB"/>
    <w:multiLevelType w:val="hybridMultilevel"/>
    <w:tmpl w:val="596621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C5E0B99"/>
    <w:multiLevelType w:val="hybridMultilevel"/>
    <w:tmpl w:val="6194F8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9528F3"/>
    <w:multiLevelType w:val="hybridMultilevel"/>
    <w:tmpl w:val="493C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764E20"/>
    <w:multiLevelType w:val="hybridMultilevel"/>
    <w:tmpl w:val="BE9AB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8430D9"/>
    <w:multiLevelType w:val="hybridMultilevel"/>
    <w:tmpl w:val="5D306D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F813BA"/>
    <w:multiLevelType w:val="hybridMultilevel"/>
    <w:tmpl w:val="1A2E9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7E363B"/>
    <w:multiLevelType w:val="hybridMultilevel"/>
    <w:tmpl w:val="B14A0A2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6F6548"/>
    <w:multiLevelType w:val="hybridMultilevel"/>
    <w:tmpl w:val="D466CD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8D64FFC"/>
    <w:multiLevelType w:val="hybridMultilevel"/>
    <w:tmpl w:val="9D02DFC4"/>
    <w:lvl w:ilvl="0" w:tplc="04090001">
      <w:start w:val="1"/>
      <w:numFmt w:val="bullet"/>
      <w:lvlText w:val=""/>
      <w:lvlJc w:val="left"/>
      <w:pPr>
        <w:ind w:left="765" w:hanging="360"/>
      </w:pPr>
      <w:rPr>
        <w:rFonts w:ascii="Symbol" w:hAnsi="Symbol" w:hint="default"/>
      </w:rPr>
    </w:lvl>
    <w:lvl w:ilvl="1" w:tplc="04090015">
      <w:start w:val="1"/>
      <w:numFmt w:val="upperLetter"/>
      <w:lvlText w:val="%2."/>
      <w:lvlJc w:val="left"/>
      <w:pPr>
        <w:ind w:left="1485" w:hanging="360"/>
      </w:pPr>
      <w:rPr>
        <w:rFonts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nsid w:val="2DA25B58"/>
    <w:multiLevelType w:val="multilevel"/>
    <w:tmpl w:val="D174E096"/>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nsid w:val="376609FD"/>
    <w:multiLevelType w:val="hybridMultilevel"/>
    <w:tmpl w:val="500C6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42021E"/>
    <w:multiLevelType w:val="hybridMultilevel"/>
    <w:tmpl w:val="EC1ED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5D3A55"/>
    <w:multiLevelType w:val="hybridMultilevel"/>
    <w:tmpl w:val="FFECA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487672"/>
    <w:multiLevelType w:val="hybridMultilevel"/>
    <w:tmpl w:val="A064B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767C84"/>
    <w:multiLevelType w:val="hybridMultilevel"/>
    <w:tmpl w:val="5E60EAD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3607A56"/>
    <w:multiLevelType w:val="hybridMultilevel"/>
    <w:tmpl w:val="5D306D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7D539D"/>
    <w:multiLevelType w:val="hybridMultilevel"/>
    <w:tmpl w:val="1EDC1EEA"/>
    <w:lvl w:ilvl="0" w:tplc="3AB6C3B8">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B7D4CB9"/>
    <w:multiLevelType w:val="multilevel"/>
    <w:tmpl w:val="AF5CFB5A"/>
    <w:lvl w:ilvl="0">
      <w:start w:val="3"/>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nsid w:val="4CB75B18"/>
    <w:multiLevelType w:val="hybridMultilevel"/>
    <w:tmpl w:val="E91C7B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E3C1022"/>
    <w:multiLevelType w:val="hybridMultilevel"/>
    <w:tmpl w:val="5B0AE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890C00"/>
    <w:multiLevelType w:val="hybridMultilevel"/>
    <w:tmpl w:val="15328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5B7D40"/>
    <w:multiLevelType w:val="hybridMultilevel"/>
    <w:tmpl w:val="A202A7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2047A8C"/>
    <w:multiLevelType w:val="hybridMultilevel"/>
    <w:tmpl w:val="2F1EF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6A7087"/>
    <w:multiLevelType w:val="hybridMultilevel"/>
    <w:tmpl w:val="80AA9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450DF7"/>
    <w:multiLevelType w:val="hybridMultilevel"/>
    <w:tmpl w:val="FE84C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EA1005"/>
    <w:multiLevelType w:val="hybridMultilevel"/>
    <w:tmpl w:val="99920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8F400B"/>
    <w:multiLevelType w:val="hybridMultilevel"/>
    <w:tmpl w:val="5328837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5">
    <w:nsid w:val="7632407A"/>
    <w:multiLevelType w:val="hybridMultilevel"/>
    <w:tmpl w:val="3FAAB3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65625E7"/>
    <w:multiLevelType w:val="hybridMultilevel"/>
    <w:tmpl w:val="9F00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BC103E"/>
    <w:multiLevelType w:val="hybridMultilevel"/>
    <w:tmpl w:val="EB023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467D17"/>
    <w:multiLevelType w:val="hybridMultilevel"/>
    <w:tmpl w:val="7556CD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4"/>
  </w:num>
  <w:num w:numId="3">
    <w:abstractNumId w:val="19"/>
  </w:num>
  <w:num w:numId="4">
    <w:abstractNumId w:val="5"/>
  </w:num>
  <w:num w:numId="5">
    <w:abstractNumId w:val="9"/>
  </w:num>
  <w:num w:numId="6">
    <w:abstractNumId w:val="31"/>
  </w:num>
  <w:num w:numId="7">
    <w:abstractNumId w:val="33"/>
  </w:num>
  <w:num w:numId="8">
    <w:abstractNumId w:val="27"/>
  </w:num>
  <w:num w:numId="9">
    <w:abstractNumId w:val="10"/>
  </w:num>
  <w:num w:numId="10">
    <w:abstractNumId w:val="6"/>
  </w:num>
  <w:num w:numId="11">
    <w:abstractNumId w:val="2"/>
  </w:num>
  <w:num w:numId="12">
    <w:abstractNumId w:val="1"/>
  </w:num>
  <w:num w:numId="13">
    <w:abstractNumId w:val="16"/>
  </w:num>
  <w:num w:numId="14">
    <w:abstractNumId w:val="11"/>
  </w:num>
  <w:num w:numId="15">
    <w:abstractNumId w:val="7"/>
  </w:num>
  <w:num w:numId="16">
    <w:abstractNumId w:val="22"/>
  </w:num>
  <w:num w:numId="17">
    <w:abstractNumId w:val="38"/>
  </w:num>
  <w:num w:numId="18">
    <w:abstractNumId w:val="26"/>
  </w:num>
  <w:num w:numId="19">
    <w:abstractNumId w:val="34"/>
  </w:num>
  <w:num w:numId="20">
    <w:abstractNumId w:val="20"/>
  </w:num>
  <w:num w:numId="21">
    <w:abstractNumId w:val="30"/>
  </w:num>
  <w:num w:numId="22">
    <w:abstractNumId w:val="14"/>
  </w:num>
  <w:num w:numId="23">
    <w:abstractNumId w:val="32"/>
  </w:num>
  <w:num w:numId="24">
    <w:abstractNumId w:val="36"/>
  </w:num>
  <w:num w:numId="25">
    <w:abstractNumId w:val="13"/>
  </w:num>
  <w:num w:numId="26">
    <w:abstractNumId w:val="28"/>
  </w:num>
  <w:num w:numId="27">
    <w:abstractNumId w:val="37"/>
  </w:num>
  <w:num w:numId="28">
    <w:abstractNumId w:val="8"/>
  </w:num>
  <w:num w:numId="29">
    <w:abstractNumId w:val="0"/>
  </w:num>
  <w:num w:numId="30">
    <w:abstractNumId w:val="23"/>
  </w:num>
  <w:num w:numId="31">
    <w:abstractNumId w:val="18"/>
  </w:num>
  <w:num w:numId="32">
    <w:abstractNumId w:val="35"/>
  </w:num>
  <w:num w:numId="33">
    <w:abstractNumId w:val="15"/>
  </w:num>
  <w:num w:numId="34">
    <w:abstractNumId w:val="25"/>
  </w:num>
  <w:num w:numId="35">
    <w:abstractNumId w:val="12"/>
  </w:num>
  <w:num w:numId="36">
    <w:abstractNumId w:val="3"/>
  </w:num>
  <w:num w:numId="37">
    <w:abstractNumId w:val="17"/>
  </w:num>
  <w:num w:numId="38">
    <w:abstractNumId w:val="29"/>
  </w:num>
  <w:num w:numId="3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85D33"/>
    <w:rsid w:val="000006C7"/>
    <w:rsid w:val="00000AE7"/>
    <w:rsid w:val="00001180"/>
    <w:rsid w:val="00001306"/>
    <w:rsid w:val="00001F8B"/>
    <w:rsid w:val="00003024"/>
    <w:rsid w:val="000054DB"/>
    <w:rsid w:val="00007AFA"/>
    <w:rsid w:val="000143CC"/>
    <w:rsid w:val="000172B1"/>
    <w:rsid w:val="000207E9"/>
    <w:rsid w:val="00020E08"/>
    <w:rsid w:val="0002118F"/>
    <w:rsid w:val="00022C46"/>
    <w:rsid w:val="00026CB4"/>
    <w:rsid w:val="00027F62"/>
    <w:rsid w:val="00030E2A"/>
    <w:rsid w:val="00031967"/>
    <w:rsid w:val="00031D28"/>
    <w:rsid w:val="00037379"/>
    <w:rsid w:val="000375B0"/>
    <w:rsid w:val="00037DC4"/>
    <w:rsid w:val="00041505"/>
    <w:rsid w:val="00043E99"/>
    <w:rsid w:val="00044F50"/>
    <w:rsid w:val="00045280"/>
    <w:rsid w:val="00045FBB"/>
    <w:rsid w:val="00046EC8"/>
    <w:rsid w:val="00051DC9"/>
    <w:rsid w:val="00052D20"/>
    <w:rsid w:val="00052E30"/>
    <w:rsid w:val="00055557"/>
    <w:rsid w:val="0005569E"/>
    <w:rsid w:val="00055E4C"/>
    <w:rsid w:val="0005665C"/>
    <w:rsid w:val="000569BD"/>
    <w:rsid w:val="00056ACA"/>
    <w:rsid w:val="00060795"/>
    <w:rsid w:val="00060D0C"/>
    <w:rsid w:val="00062568"/>
    <w:rsid w:val="00065957"/>
    <w:rsid w:val="00066123"/>
    <w:rsid w:val="00066838"/>
    <w:rsid w:val="00066F60"/>
    <w:rsid w:val="00067A06"/>
    <w:rsid w:val="00067CB2"/>
    <w:rsid w:val="00072937"/>
    <w:rsid w:val="00072A6D"/>
    <w:rsid w:val="00072BB2"/>
    <w:rsid w:val="00074067"/>
    <w:rsid w:val="00074944"/>
    <w:rsid w:val="00074DC0"/>
    <w:rsid w:val="000756E2"/>
    <w:rsid w:val="00076A48"/>
    <w:rsid w:val="00081235"/>
    <w:rsid w:val="00081254"/>
    <w:rsid w:val="00084721"/>
    <w:rsid w:val="00084E6B"/>
    <w:rsid w:val="000908C5"/>
    <w:rsid w:val="000938BC"/>
    <w:rsid w:val="00094479"/>
    <w:rsid w:val="000A2E2E"/>
    <w:rsid w:val="000A331A"/>
    <w:rsid w:val="000A4CFF"/>
    <w:rsid w:val="000A5E52"/>
    <w:rsid w:val="000B0123"/>
    <w:rsid w:val="000B1202"/>
    <w:rsid w:val="000B2BB5"/>
    <w:rsid w:val="000B3746"/>
    <w:rsid w:val="000B44D7"/>
    <w:rsid w:val="000B4E12"/>
    <w:rsid w:val="000C087B"/>
    <w:rsid w:val="000C2BE5"/>
    <w:rsid w:val="000C36F4"/>
    <w:rsid w:val="000C5088"/>
    <w:rsid w:val="000C50B9"/>
    <w:rsid w:val="000C5ABF"/>
    <w:rsid w:val="000C703C"/>
    <w:rsid w:val="000C7651"/>
    <w:rsid w:val="000C7881"/>
    <w:rsid w:val="000C7C23"/>
    <w:rsid w:val="000D0CB8"/>
    <w:rsid w:val="000D0FD5"/>
    <w:rsid w:val="000D133E"/>
    <w:rsid w:val="000D36CF"/>
    <w:rsid w:val="000D5137"/>
    <w:rsid w:val="000D628E"/>
    <w:rsid w:val="000D6582"/>
    <w:rsid w:val="000E028C"/>
    <w:rsid w:val="000E1370"/>
    <w:rsid w:val="000E7E1A"/>
    <w:rsid w:val="000F0404"/>
    <w:rsid w:val="000F0BF3"/>
    <w:rsid w:val="000F11E0"/>
    <w:rsid w:val="000F1A8F"/>
    <w:rsid w:val="000F30F0"/>
    <w:rsid w:val="000F75B5"/>
    <w:rsid w:val="000F768D"/>
    <w:rsid w:val="001009DB"/>
    <w:rsid w:val="0010108B"/>
    <w:rsid w:val="00101E69"/>
    <w:rsid w:val="00102798"/>
    <w:rsid w:val="001034CC"/>
    <w:rsid w:val="00105A91"/>
    <w:rsid w:val="00110D9A"/>
    <w:rsid w:val="00112FCF"/>
    <w:rsid w:val="00113C45"/>
    <w:rsid w:val="00114C8E"/>
    <w:rsid w:val="001150F4"/>
    <w:rsid w:val="00117E1D"/>
    <w:rsid w:val="00123E7D"/>
    <w:rsid w:val="001305D7"/>
    <w:rsid w:val="00131C86"/>
    <w:rsid w:val="001345AC"/>
    <w:rsid w:val="00134BFB"/>
    <w:rsid w:val="00136518"/>
    <w:rsid w:val="00137655"/>
    <w:rsid w:val="001377AA"/>
    <w:rsid w:val="00140388"/>
    <w:rsid w:val="001417A4"/>
    <w:rsid w:val="00142420"/>
    <w:rsid w:val="0014543B"/>
    <w:rsid w:val="00145F5D"/>
    <w:rsid w:val="0014611B"/>
    <w:rsid w:val="00147FAC"/>
    <w:rsid w:val="00151284"/>
    <w:rsid w:val="00153825"/>
    <w:rsid w:val="00153C5F"/>
    <w:rsid w:val="00155EDC"/>
    <w:rsid w:val="001568A9"/>
    <w:rsid w:val="00157238"/>
    <w:rsid w:val="00157607"/>
    <w:rsid w:val="00157C3B"/>
    <w:rsid w:val="00160E74"/>
    <w:rsid w:val="001613FA"/>
    <w:rsid w:val="001627A9"/>
    <w:rsid w:val="00163AA4"/>
    <w:rsid w:val="00164DEA"/>
    <w:rsid w:val="00164E39"/>
    <w:rsid w:val="00166B47"/>
    <w:rsid w:val="00167BC5"/>
    <w:rsid w:val="00171C7E"/>
    <w:rsid w:val="00174298"/>
    <w:rsid w:val="00177595"/>
    <w:rsid w:val="0018421B"/>
    <w:rsid w:val="0018421F"/>
    <w:rsid w:val="00184367"/>
    <w:rsid w:val="00186BAB"/>
    <w:rsid w:val="00187B9C"/>
    <w:rsid w:val="00190E27"/>
    <w:rsid w:val="00190EF6"/>
    <w:rsid w:val="001911EB"/>
    <w:rsid w:val="00191968"/>
    <w:rsid w:val="00191A0B"/>
    <w:rsid w:val="001927C9"/>
    <w:rsid w:val="00192DCD"/>
    <w:rsid w:val="001937B2"/>
    <w:rsid w:val="00193942"/>
    <w:rsid w:val="001A00ED"/>
    <w:rsid w:val="001A114E"/>
    <w:rsid w:val="001A15C9"/>
    <w:rsid w:val="001A2B84"/>
    <w:rsid w:val="001A3251"/>
    <w:rsid w:val="001A39A8"/>
    <w:rsid w:val="001A5EC3"/>
    <w:rsid w:val="001A7EDC"/>
    <w:rsid w:val="001B01EE"/>
    <w:rsid w:val="001B355C"/>
    <w:rsid w:val="001B5029"/>
    <w:rsid w:val="001B5D8C"/>
    <w:rsid w:val="001B7193"/>
    <w:rsid w:val="001B740B"/>
    <w:rsid w:val="001C0865"/>
    <w:rsid w:val="001C34DD"/>
    <w:rsid w:val="001C412C"/>
    <w:rsid w:val="001C4821"/>
    <w:rsid w:val="001C74E5"/>
    <w:rsid w:val="001C77A4"/>
    <w:rsid w:val="001D17F6"/>
    <w:rsid w:val="001D2B3B"/>
    <w:rsid w:val="001D4539"/>
    <w:rsid w:val="001D6295"/>
    <w:rsid w:val="001D7128"/>
    <w:rsid w:val="001E1A7B"/>
    <w:rsid w:val="001E1C08"/>
    <w:rsid w:val="001E47A1"/>
    <w:rsid w:val="001E49FA"/>
    <w:rsid w:val="001E6282"/>
    <w:rsid w:val="001E710C"/>
    <w:rsid w:val="001E7855"/>
    <w:rsid w:val="001F07D3"/>
    <w:rsid w:val="001F1680"/>
    <w:rsid w:val="001F3D6F"/>
    <w:rsid w:val="001F45FD"/>
    <w:rsid w:val="001F4A0B"/>
    <w:rsid w:val="002007DB"/>
    <w:rsid w:val="00201273"/>
    <w:rsid w:val="002015C1"/>
    <w:rsid w:val="0020317B"/>
    <w:rsid w:val="00203B35"/>
    <w:rsid w:val="002054FF"/>
    <w:rsid w:val="00205AC6"/>
    <w:rsid w:val="00205FB0"/>
    <w:rsid w:val="00206620"/>
    <w:rsid w:val="00207041"/>
    <w:rsid w:val="00207176"/>
    <w:rsid w:val="00210E9B"/>
    <w:rsid w:val="00210F6E"/>
    <w:rsid w:val="002139FD"/>
    <w:rsid w:val="00214CC0"/>
    <w:rsid w:val="00216D8F"/>
    <w:rsid w:val="00216E33"/>
    <w:rsid w:val="002175A7"/>
    <w:rsid w:val="0022176B"/>
    <w:rsid w:val="00222F64"/>
    <w:rsid w:val="002257F8"/>
    <w:rsid w:val="002260D9"/>
    <w:rsid w:val="0022691D"/>
    <w:rsid w:val="002276C1"/>
    <w:rsid w:val="00227B0B"/>
    <w:rsid w:val="002302A3"/>
    <w:rsid w:val="002309F1"/>
    <w:rsid w:val="002310E3"/>
    <w:rsid w:val="00232049"/>
    <w:rsid w:val="002331C9"/>
    <w:rsid w:val="0023550F"/>
    <w:rsid w:val="00240145"/>
    <w:rsid w:val="0024505B"/>
    <w:rsid w:val="00247C9D"/>
    <w:rsid w:val="002513B4"/>
    <w:rsid w:val="002529FC"/>
    <w:rsid w:val="00253C54"/>
    <w:rsid w:val="00254718"/>
    <w:rsid w:val="002551AF"/>
    <w:rsid w:val="0025532B"/>
    <w:rsid w:val="00257C43"/>
    <w:rsid w:val="00260BA2"/>
    <w:rsid w:val="00261137"/>
    <w:rsid w:val="00262DA1"/>
    <w:rsid w:val="002658C8"/>
    <w:rsid w:val="0026674E"/>
    <w:rsid w:val="00270AEE"/>
    <w:rsid w:val="00271A7B"/>
    <w:rsid w:val="00271D1A"/>
    <w:rsid w:val="0027321A"/>
    <w:rsid w:val="0028189D"/>
    <w:rsid w:val="002834A8"/>
    <w:rsid w:val="00283909"/>
    <w:rsid w:val="00283CDC"/>
    <w:rsid w:val="00284069"/>
    <w:rsid w:val="00284AE8"/>
    <w:rsid w:val="002923E7"/>
    <w:rsid w:val="00293CAC"/>
    <w:rsid w:val="002944B1"/>
    <w:rsid w:val="00294BEC"/>
    <w:rsid w:val="002952A9"/>
    <w:rsid w:val="002A0896"/>
    <w:rsid w:val="002A1239"/>
    <w:rsid w:val="002A1694"/>
    <w:rsid w:val="002A25A1"/>
    <w:rsid w:val="002A362F"/>
    <w:rsid w:val="002A5255"/>
    <w:rsid w:val="002A61AA"/>
    <w:rsid w:val="002A63AE"/>
    <w:rsid w:val="002B06B8"/>
    <w:rsid w:val="002B0E3B"/>
    <w:rsid w:val="002B1524"/>
    <w:rsid w:val="002B1879"/>
    <w:rsid w:val="002B462C"/>
    <w:rsid w:val="002B4B5D"/>
    <w:rsid w:val="002B547E"/>
    <w:rsid w:val="002C0B7A"/>
    <w:rsid w:val="002C2170"/>
    <w:rsid w:val="002C233E"/>
    <w:rsid w:val="002C4236"/>
    <w:rsid w:val="002C542D"/>
    <w:rsid w:val="002C5DA1"/>
    <w:rsid w:val="002C5E5B"/>
    <w:rsid w:val="002C6BAE"/>
    <w:rsid w:val="002C7D95"/>
    <w:rsid w:val="002D102A"/>
    <w:rsid w:val="002D1C97"/>
    <w:rsid w:val="002D20E8"/>
    <w:rsid w:val="002D2455"/>
    <w:rsid w:val="002D26FB"/>
    <w:rsid w:val="002D309D"/>
    <w:rsid w:val="002D3F78"/>
    <w:rsid w:val="002D7A37"/>
    <w:rsid w:val="002E09E5"/>
    <w:rsid w:val="002E134B"/>
    <w:rsid w:val="002E1DD6"/>
    <w:rsid w:val="002E40A6"/>
    <w:rsid w:val="002E467D"/>
    <w:rsid w:val="002E49B7"/>
    <w:rsid w:val="002E5133"/>
    <w:rsid w:val="002E581D"/>
    <w:rsid w:val="002E60EE"/>
    <w:rsid w:val="002E6D3E"/>
    <w:rsid w:val="002F219B"/>
    <w:rsid w:val="002F3FE1"/>
    <w:rsid w:val="002F52E6"/>
    <w:rsid w:val="002F53E9"/>
    <w:rsid w:val="002F79F6"/>
    <w:rsid w:val="002F7E48"/>
    <w:rsid w:val="00300238"/>
    <w:rsid w:val="00301009"/>
    <w:rsid w:val="00301931"/>
    <w:rsid w:val="00302857"/>
    <w:rsid w:val="003056EA"/>
    <w:rsid w:val="00305A71"/>
    <w:rsid w:val="00305BC0"/>
    <w:rsid w:val="00305F4A"/>
    <w:rsid w:val="00305FAE"/>
    <w:rsid w:val="00310648"/>
    <w:rsid w:val="00312B1E"/>
    <w:rsid w:val="00313CD3"/>
    <w:rsid w:val="00316155"/>
    <w:rsid w:val="00316553"/>
    <w:rsid w:val="00317408"/>
    <w:rsid w:val="00324270"/>
    <w:rsid w:val="00324460"/>
    <w:rsid w:val="00332ACD"/>
    <w:rsid w:val="0033316A"/>
    <w:rsid w:val="00336C33"/>
    <w:rsid w:val="00343340"/>
    <w:rsid w:val="00343798"/>
    <w:rsid w:val="00343B02"/>
    <w:rsid w:val="00344320"/>
    <w:rsid w:val="00346353"/>
    <w:rsid w:val="00347871"/>
    <w:rsid w:val="003479AB"/>
    <w:rsid w:val="0035058C"/>
    <w:rsid w:val="003516F0"/>
    <w:rsid w:val="00352205"/>
    <w:rsid w:val="003524BB"/>
    <w:rsid w:val="003525CB"/>
    <w:rsid w:val="003527E8"/>
    <w:rsid w:val="00353918"/>
    <w:rsid w:val="00353DBB"/>
    <w:rsid w:val="00357925"/>
    <w:rsid w:val="00357C4B"/>
    <w:rsid w:val="00365347"/>
    <w:rsid w:val="00366435"/>
    <w:rsid w:val="00366B65"/>
    <w:rsid w:val="00367A95"/>
    <w:rsid w:val="00374172"/>
    <w:rsid w:val="00374988"/>
    <w:rsid w:val="00374B3A"/>
    <w:rsid w:val="003758E5"/>
    <w:rsid w:val="00375E22"/>
    <w:rsid w:val="00376763"/>
    <w:rsid w:val="00381002"/>
    <w:rsid w:val="00381256"/>
    <w:rsid w:val="00381ADF"/>
    <w:rsid w:val="00383C96"/>
    <w:rsid w:val="00384835"/>
    <w:rsid w:val="00384D22"/>
    <w:rsid w:val="00384E2F"/>
    <w:rsid w:val="00387514"/>
    <w:rsid w:val="00390A6B"/>
    <w:rsid w:val="00392049"/>
    <w:rsid w:val="00392459"/>
    <w:rsid w:val="00394090"/>
    <w:rsid w:val="003A05A7"/>
    <w:rsid w:val="003A20A5"/>
    <w:rsid w:val="003A223C"/>
    <w:rsid w:val="003A27BC"/>
    <w:rsid w:val="003A2D86"/>
    <w:rsid w:val="003A7811"/>
    <w:rsid w:val="003B313F"/>
    <w:rsid w:val="003B380C"/>
    <w:rsid w:val="003B4B78"/>
    <w:rsid w:val="003B5B73"/>
    <w:rsid w:val="003B5EBE"/>
    <w:rsid w:val="003B6F52"/>
    <w:rsid w:val="003B73E4"/>
    <w:rsid w:val="003C0099"/>
    <w:rsid w:val="003C059C"/>
    <w:rsid w:val="003C0D20"/>
    <w:rsid w:val="003C16C6"/>
    <w:rsid w:val="003C1CDF"/>
    <w:rsid w:val="003C2469"/>
    <w:rsid w:val="003C2682"/>
    <w:rsid w:val="003C5124"/>
    <w:rsid w:val="003C6EBF"/>
    <w:rsid w:val="003D2330"/>
    <w:rsid w:val="003D3014"/>
    <w:rsid w:val="003D55EB"/>
    <w:rsid w:val="003D7A7C"/>
    <w:rsid w:val="003D7EEC"/>
    <w:rsid w:val="003E0430"/>
    <w:rsid w:val="003E10AE"/>
    <w:rsid w:val="003E223A"/>
    <w:rsid w:val="003E2354"/>
    <w:rsid w:val="003F25B2"/>
    <w:rsid w:val="003F645A"/>
    <w:rsid w:val="003F71D6"/>
    <w:rsid w:val="00400EB7"/>
    <w:rsid w:val="00403C72"/>
    <w:rsid w:val="00405A4D"/>
    <w:rsid w:val="00405DD3"/>
    <w:rsid w:val="00410BBD"/>
    <w:rsid w:val="00411698"/>
    <w:rsid w:val="004138A3"/>
    <w:rsid w:val="004142FA"/>
    <w:rsid w:val="004145D6"/>
    <w:rsid w:val="004215FC"/>
    <w:rsid w:val="00422FF2"/>
    <w:rsid w:val="004233C1"/>
    <w:rsid w:val="00424565"/>
    <w:rsid w:val="004251EE"/>
    <w:rsid w:val="0042790D"/>
    <w:rsid w:val="004312A2"/>
    <w:rsid w:val="004317B4"/>
    <w:rsid w:val="00435F3B"/>
    <w:rsid w:val="00437A21"/>
    <w:rsid w:val="00442E24"/>
    <w:rsid w:val="00445054"/>
    <w:rsid w:val="00447190"/>
    <w:rsid w:val="004506EC"/>
    <w:rsid w:val="00452EDD"/>
    <w:rsid w:val="00453F7D"/>
    <w:rsid w:val="00454296"/>
    <w:rsid w:val="00455DAA"/>
    <w:rsid w:val="00456CB7"/>
    <w:rsid w:val="004577B9"/>
    <w:rsid w:val="0046003B"/>
    <w:rsid w:val="00460876"/>
    <w:rsid w:val="00460DEF"/>
    <w:rsid w:val="00464A68"/>
    <w:rsid w:val="00465FE2"/>
    <w:rsid w:val="00466138"/>
    <w:rsid w:val="00467B8F"/>
    <w:rsid w:val="00470A2C"/>
    <w:rsid w:val="00470DC4"/>
    <w:rsid w:val="004734BC"/>
    <w:rsid w:val="00473B64"/>
    <w:rsid w:val="00475B26"/>
    <w:rsid w:val="00476071"/>
    <w:rsid w:val="004804C3"/>
    <w:rsid w:val="0048245D"/>
    <w:rsid w:val="00484976"/>
    <w:rsid w:val="00484D9E"/>
    <w:rsid w:val="00485E41"/>
    <w:rsid w:val="00486509"/>
    <w:rsid w:val="00487604"/>
    <w:rsid w:val="00490C2C"/>
    <w:rsid w:val="0049132A"/>
    <w:rsid w:val="00494243"/>
    <w:rsid w:val="00494EFF"/>
    <w:rsid w:val="0049752D"/>
    <w:rsid w:val="0049781B"/>
    <w:rsid w:val="00497BE5"/>
    <w:rsid w:val="004A1186"/>
    <w:rsid w:val="004A1C03"/>
    <w:rsid w:val="004A3A0A"/>
    <w:rsid w:val="004A5A0C"/>
    <w:rsid w:val="004B0D23"/>
    <w:rsid w:val="004B1562"/>
    <w:rsid w:val="004B1C9F"/>
    <w:rsid w:val="004B2C3C"/>
    <w:rsid w:val="004B3533"/>
    <w:rsid w:val="004B3655"/>
    <w:rsid w:val="004B4B96"/>
    <w:rsid w:val="004B5022"/>
    <w:rsid w:val="004B5137"/>
    <w:rsid w:val="004C014E"/>
    <w:rsid w:val="004C30CF"/>
    <w:rsid w:val="004C4EE8"/>
    <w:rsid w:val="004C5263"/>
    <w:rsid w:val="004C546D"/>
    <w:rsid w:val="004C6757"/>
    <w:rsid w:val="004C6A9F"/>
    <w:rsid w:val="004D28AD"/>
    <w:rsid w:val="004D4E2B"/>
    <w:rsid w:val="004D599D"/>
    <w:rsid w:val="004D6C78"/>
    <w:rsid w:val="004E2F3C"/>
    <w:rsid w:val="004E7B2E"/>
    <w:rsid w:val="004F3C5C"/>
    <w:rsid w:val="004F77EB"/>
    <w:rsid w:val="00501A1F"/>
    <w:rsid w:val="00505C14"/>
    <w:rsid w:val="00507A1B"/>
    <w:rsid w:val="00510AD6"/>
    <w:rsid w:val="0051377C"/>
    <w:rsid w:val="00517365"/>
    <w:rsid w:val="00521855"/>
    <w:rsid w:val="0052324A"/>
    <w:rsid w:val="00523A42"/>
    <w:rsid w:val="0052420C"/>
    <w:rsid w:val="005243B6"/>
    <w:rsid w:val="00524552"/>
    <w:rsid w:val="005305CE"/>
    <w:rsid w:val="005351E9"/>
    <w:rsid w:val="00536940"/>
    <w:rsid w:val="00540AD9"/>
    <w:rsid w:val="00542963"/>
    <w:rsid w:val="005439E6"/>
    <w:rsid w:val="005452A5"/>
    <w:rsid w:val="0054553A"/>
    <w:rsid w:val="005478AE"/>
    <w:rsid w:val="00556E64"/>
    <w:rsid w:val="00560FC8"/>
    <w:rsid w:val="00561D6F"/>
    <w:rsid w:val="005638C8"/>
    <w:rsid w:val="00564AB3"/>
    <w:rsid w:val="00566EF5"/>
    <w:rsid w:val="00567C0C"/>
    <w:rsid w:val="0057184C"/>
    <w:rsid w:val="00572461"/>
    <w:rsid w:val="0057277C"/>
    <w:rsid w:val="00572AB1"/>
    <w:rsid w:val="00572B33"/>
    <w:rsid w:val="005735F1"/>
    <w:rsid w:val="00575E3A"/>
    <w:rsid w:val="00575F32"/>
    <w:rsid w:val="00580AC5"/>
    <w:rsid w:val="00583399"/>
    <w:rsid w:val="00583483"/>
    <w:rsid w:val="00584F09"/>
    <w:rsid w:val="00587093"/>
    <w:rsid w:val="005913EF"/>
    <w:rsid w:val="00592815"/>
    <w:rsid w:val="00593B31"/>
    <w:rsid w:val="005960E2"/>
    <w:rsid w:val="00596E44"/>
    <w:rsid w:val="00597F0A"/>
    <w:rsid w:val="005A0CC6"/>
    <w:rsid w:val="005A1B09"/>
    <w:rsid w:val="005A3342"/>
    <w:rsid w:val="005A3395"/>
    <w:rsid w:val="005A518D"/>
    <w:rsid w:val="005A6141"/>
    <w:rsid w:val="005B14EC"/>
    <w:rsid w:val="005B4784"/>
    <w:rsid w:val="005B5CE5"/>
    <w:rsid w:val="005B6F75"/>
    <w:rsid w:val="005C4438"/>
    <w:rsid w:val="005C71C0"/>
    <w:rsid w:val="005D5F9B"/>
    <w:rsid w:val="005D60E7"/>
    <w:rsid w:val="005D6177"/>
    <w:rsid w:val="005D720E"/>
    <w:rsid w:val="005D79E1"/>
    <w:rsid w:val="005E0493"/>
    <w:rsid w:val="005E144D"/>
    <w:rsid w:val="005E4438"/>
    <w:rsid w:val="005E4959"/>
    <w:rsid w:val="005E5ABD"/>
    <w:rsid w:val="005E6327"/>
    <w:rsid w:val="005E656B"/>
    <w:rsid w:val="005E6EAE"/>
    <w:rsid w:val="005E7B6A"/>
    <w:rsid w:val="005F00AB"/>
    <w:rsid w:val="005F14F7"/>
    <w:rsid w:val="005F2DAE"/>
    <w:rsid w:val="005F5086"/>
    <w:rsid w:val="005F55C9"/>
    <w:rsid w:val="005F6184"/>
    <w:rsid w:val="005F7178"/>
    <w:rsid w:val="005F739A"/>
    <w:rsid w:val="005F7517"/>
    <w:rsid w:val="005F7577"/>
    <w:rsid w:val="00600228"/>
    <w:rsid w:val="006015B6"/>
    <w:rsid w:val="00603351"/>
    <w:rsid w:val="00604D77"/>
    <w:rsid w:val="006060E4"/>
    <w:rsid w:val="00607209"/>
    <w:rsid w:val="006109B8"/>
    <w:rsid w:val="00610DCD"/>
    <w:rsid w:val="00612BCC"/>
    <w:rsid w:val="006142B7"/>
    <w:rsid w:val="00614AFD"/>
    <w:rsid w:val="00620F49"/>
    <w:rsid w:val="00633F8F"/>
    <w:rsid w:val="00634BB6"/>
    <w:rsid w:val="006370B5"/>
    <w:rsid w:val="00637FB4"/>
    <w:rsid w:val="00644A60"/>
    <w:rsid w:val="00645FD8"/>
    <w:rsid w:val="0064699B"/>
    <w:rsid w:val="00647B88"/>
    <w:rsid w:val="006501C7"/>
    <w:rsid w:val="00653872"/>
    <w:rsid w:val="006553B4"/>
    <w:rsid w:val="00656AA8"/>
    <w:rsid w:val="006614ED"/>
    <w:rsid w:val="0066471A"/>
    <w:rsid w:val="00664BD5"/>
    <w:rsid w:val="006721B3"/>
    <w:rsid w:val="00673B37"/>
    <w:rsid w:val="006742A6"/>
    <w:rsid w:val="00674A95"/>
    <w:rsid w:val="006760B1"/>
    <w:rsid w:val="006773C4"/>
    <w:rsid w:val="00685D0A"/>
    <w:rsid w:val="00687662"/>
    <w:rsid w:val="00687D4C"/>
    <w:rsid w:val="00690EB4"/>
    <w:rsid w:val="0069399F"/>
    <w:rsid w:val="00694436"/>
    <w:rsid w:val="00694464"/>
    <w:rsid w:val="00696460"/>
    <w:rsid w:val="006A1A7B"/>
    <w:rsid w:val="006A43A2"/>
    <w:rsid w:val="006A48AD"/>
    <w:rsid w:val="006A5B06"/>
    <w:rsid w:val="006B03D7"/>
    <w:rsid w:val="006B16C1"/>
    <w:rsid w:val="006B1807"/>
    <w:rsid w:val="006B1AB7"/>
    <w:rsid w:val="006B659C"/>
    <w:rsid w:val="006B7A41"/>
    <w:rsid w:val="006C14C7"/>
    <w:rsid w:val="006C275A"/>
    <w:rsid w:val="006C3073"/>
    <w:rsid w:val="006C6265"/>
    <w:rsid w:val="006D1F0D"/>
    <w:rsid w:val="006D2059"/>
    <w:rsid w:val="006D2AF9"/>
    <w:rsid w:val="006D39BE"/>
    <w:rsid w:val="006D70FC"/>
    <w:rsid w:val="006D7C5B"/>
    <w:rsid w:val="006D7E44"/>
    <w:rsid w:val="006E109A"/>
    <w:rsid w:val="006E1E98"/>
    <w:rsid w:val="006E214A"/>
    <w:rsid w:val="006E3AD6"/>
    <w:rsid w:val="006E40B3"/>
    <w:rsid w:val="006E5879"/>
    <w:rsid w:val="006E6648"/>
    <w:rsid w:val="006E6706"/>
    <w:rsid w:val="006E7211"/>
    <w:rsid w:val="006E7B5D"/>
    <w:rsid w:val="006F2364"/>
    <w:rsid w:val="006F3C55"/>
    <w:rsid w:val="006F3E49"/>
    <w:rsid w:val="006F4D9D"/>
    <w:rsid w:val="006F6A01"/>
    <w:rsid w:val="006F7836"/>
    <w:rsid w:val="00701205"/>
    <w:rsid w:val="00701AE1"/>
    <w:rsid w:val="00701E87"/>
    <w:rsid w:val="0070235C"/>
    <w:rsid w:val="00702A40"/>
    <w:rsid w:val="00703E8D"/>
    <w:rsid w:val="00704E21"/>
    <w:rsid w:val="007065BF"/>
    <w:rsid w:val="007157CF"/>
    <w:rsid w:val="007159A8"/>
    <w:rsid w:val="0072001A"/>
    <w:rsid w:val="00720CB3"/>
    <w:rsid w:val="0072176E"/>
    <w:rsid w:val="00724E7F"/>
    <w:rsid w:val="00725631"/>
    <w:rsid w:val="00726236"/>
    <w:rsid w:val="00726C18"/>
    <w:rsid w:val="0072739C"/>
    <w:rsid w:val="007276A1"/>
    <w:rsid w:val="007278A4"/>
    <w:rsid w:val="00731828"/>
    <w:rsid w:val="0073238D"/>
    <w:rsid w:val="007328EA"/>
    <w:rsid w:val="0073409D"/>
    <w:rsid w:val="00734BB4"/>
    <w:rsid w:val="00735B21"/>
    <w:rsid w:val="00735F45"/>
    <w:rsid w:val="00737709"/>
    <w:rsid w:val="00740470"/>
    <w:rsid w:val="00740C40"/>
    <w:rsid w:val="007432B5"/>
    <w:rsid w:val="00743D2A"/>
    <w:rsid w:val="0074437E"/>
    <w:rsid w:val="0074449E"/>
    <w:rsid w:val="007445C7"/>
    <w:rsid w:val="007449F2"/>
    <w:rsid w:val="00745F82"/>
    <w:rsid w:val="00752298"/>
    <w:rsid w:val="00752596"/>
    <w:rsid w:val="00754C83"/>
    <w:rsid w:val="007556E2"/>
    <w:rsid w:val="00760AAB"/>
    <w:rsid w:val="0076157C"/>
    <w:rsid w:val="00764409"/>
    <w:rsid w:val="00764986"/>
    <w:rsid w:val="00764CD9"/>
    <w:rsid w:val="00765021"/>
    <w:rsid w:val="00766FB9"/>
    <w:rsid w:val="00771C20"/>
    <w:rsid w:val="0077211B"/>
    <w:rsid w:val="007741B0"/>
    <w:rsid w:val="00775FFB"/>
    <w:rsid w:val="00780921"/>
    <w:rsid w:val="00785760"/>
    <w:rsid w:val="007901BE"/>
    <w:rsid w:val="00791756"/>
    <w:rsid w:val="0079615B"/>
    <w:rsid w:val="0079631D"/>
    <w:rsid w:val="007A1F01"/>
    <w:rsid w:val="007A444D"/>
    <w:rsid w:val="007A4744"/>
    <w:rsid w:val="007B211D"/>
    <w:rsid w:val="007B4D1A"/>
    <w:rsid w:val="007C125B"/>
    <w:rsid w:val="007C1725"/>
    <w:rsid w:val="007C24AF"/>
    <w:rsid w:val="007C2AD1"/>
    <w:rsid w:val="007C3134"/>
    <w:rsid w:val="007C3BDA"/>
    <w:rsid w:val="007C5B39"/>
    <w:rsid w:val="007C6099"/>
    <w:rsid w:val="007C6626"/>
    <w:rsid w:val="007C6E1C"/>
    <w:rsid w:val="007D411C"/>
    <w:rsid w:val="007D6A10"/>
    <w:rsid w:val="007E02D5"/>
    <w:rsid w:val="007E3720"/>
    <w:rsid w:val="007E4C28"/>
    <w:rsid w:val="007E5A89"/>
    <w:rsid w:val="007E6196"/>
    <w:rsid w:val="007F6390"/>
    <w:rsid w:val="007F7FFB"/>
    <w:rsid w:val="00803530"/>
    <w:rsid w:val="0080384B"/>
    <w:rsid w:val="008147AF"/>
    <w:rsid w:val="00815388"/>
    <w:rsid w:val="008168CB"/>
    <w:rsid w:val="00817974"/>
    <w:rsid w:val="00820825"/>
    <w:rsid w:val="0082250B"/>
    <w:rsid w:val="0082517A"/>
    <w:rsid w:val="008415AA"/>
    <w:rsid w:val="00842398"/>
    <w:rsid w:val="00842A33"/>
    <w:rsid w:val="00843ADD"/>
    <w:rsid w:val="0084571E"/>
    <w:rsid w:val="008457DA"/>
    <w:rsid w:val="00845872"/>
    <w:rsid w:val="00847CDB"/>
    <w:rsid w:val="00852BB0"/>
    <w:rsid w:val="00853B5E"/>
    <w:rsid w:val="008556D3"/>
    <w:rsid w:val="008565FD"/>
    <w:rsid w:val="0085769C"/>
    <w:rsid w:val="00860B1F"/>
    <w:rsid w:val="00861D84"/>
    <w:rsid w:val="00862062"/>
    <w:rsid w:val="00862333"/>
    <w:rsid w:val="00865624"/>
    <w:rsid w:val="00865729"/>
    <w:rsid w:val="00865CA1"/>
    <w:rsid w:val="00871755"/>
    <w:rsid w:val="0087234C"/>
    <w:rsid w:val="00872861"/>
    <w:rsid w:val="00874367"/>
    <w:rsid w:val="00874D0D"/>
    <w:rsid w:val="00874E8D"/>
    <w:rsid w:val="00874F52"/>
    <w:rsid w:val="00874FE3"/>
    <w:rsid w:val="0087554E"/>
    <w:rsid w:val="008758A9"/>
    <w:rsid w:val="00875E9B"/>
    <w:rsid w:val="0087725C"/>
    <w:rsid w:val="00880FA2"/>
    <w:rsid w:val="00881C05"/>
    <w:rsid w:val="00883A43"/>
    <w:rsid w:val="0088478C"/>
    <w:rsid w:val="0088576D"/>
    <w:rsid w:val="00885D33"/>
    <w:rsid w:val="00885FE4"/>
    <w:rsid w:val="00886C02"/>
    <w:rsid w:val="00890104"/>
    <w:rsid w:val="0089078C"/>
    <w:rsid w:val="00891837"/>
    <w:rsid w:val="008928EE"/>
    <w:rsid w:val="00893B68"/>
    <w:rsid w:val="00894F46"/>
    <w:rsid w:val="008A114E"/>
    <w:rsid w:val="008A1487"/>
    <w:rsid w:val="008A412D"/>
    <w:rsid w:val="008A5142"/>
    <w:rsid w:val="008B0038"/>
    <w:rsid w:val="008B0F5D"/>
    <w:rsid w:val="008B3104"/>
    <w:rsid w:val="008B3974"/>
    <w:rsid w:val="008B48CA"/>
    <w:rsid w:val="008B52C9"/>
    <w:rsid w:val="008B5977"/>
    <w:rsid w:val="008B733A"/>
    <w:rsid w:val="008B7653"/>
    <w:rsid w:val="008B7C1A"/>
    <w:rsid w:val="008C09BB"/>
    <w:rsid w:val="008C1649"/>
    <w:rsid w:val="008C2F56"/>
    <w:rsid w:val="008C74A6"/>
    <w:rsid w:val="008D2A16"/>
    <w:rsid w:val="008D3A92"/>
    <w:rsid w:val="008D5193"/>
    <w:rsid w:val="008D65B8"/>
    <w:rsid w:val="008E2008"/>
    <w:rsid w:val="008E21B7"/>
    <w:rsid w:val="008E2350"/>
    <w:rsid w:val="008E2C55"/>
    <w:rsid w:val="008E662C"/>
    <w:rsid w:val="008F0249"/>
    <w:rsid w:val="008F0E98"/>
    <w:rsid w:val="008F161E"/>
    <w:rsid w:val="008F569E"/>
    <w:rsid w:val="008F57AE"/>
    <w:rsid w:val="008F57D0"/>
    <w:rsid w:val="008F6353"/>
    <w:rsid w:val="00900920"/>
    <w:rsid w:val="00901E56"/>
    <w:rsid w:val="00904EDA"/>
    <w:rsid w:val="0090526A"/>
    <w:rsid w:val="00907225"/>
    <w:rsid w:val="0091096D"/>
    <w:rsid w:val="00912AF3"/>
    <w:rsid w:val="009135F2"/>
    <w:rsid w:val="0091585E"/>
    <w:rsid w:val="00917BD4"/>
    <w:rsid w:val="00922E9B"/>
    <w:rsid w:val="00927A62"/>
    <w:rsid w:val="00932473"/>
    <w:rsid w:val="0093251A"/>
    <w:rsid w:val="00933825"/>
    <w:rsid w:val="00934A11"/>
    <w:rsid w:val="009359A4"/>
    <w:rsid w:val="00936B97"/>
    <w:rsid w:val="00936D27"/>
    <w:rsid w:val="0094056A"/>
    <w:rsid w:val="0094187A"/>
    <w:rsid w:val="00942377"/>
    <w:rsid w:val="0094599B"/>
    <w:rsid w:val="00946C37"/>
    <w:rsid w:val="00950AF1"/>
    <w:rsid w:val="00951F58"/>
    <w:rsid w:val="00953CE7"/>
    <w:rsid w:val="00954704"/>
    <w:rsid w:val="00954C86"/>
    <w:rsid w:val="00955CB1"/>
    <w:rsid w:val="009567FC"/>
    <w:rsid w:val="009610B5"/>
    <w:rsid w:val="009624D1"/>
    <w:rsid w:val="00963964"/>
    <w:rsid w:val="00963D08"/>
    <w:rsid w:val="0097104D"/>
    <w:rsid w:val="00971503"/>
    <w:rsid w:val="00973410"/>
    <w:rsid w:val="0097412B"/>
    <w:rsid w:val="00974694"/>
    <w:rsid w:val="00974834"/>
    <w:rsid w:val="009755FD"/>
    <w:rsid w:val="00975C7D"/>
    <w:rsid w:val="009773BC"/>
    <w:rsid w:val="009800A9"/>
    <w:rsid w:val="009817B9"/>
    <w:rsid w:val="009818CB"/>
    <w:rsid w:val="00982708"/>
    <w:rsid w:val="00985280"/>
    <w:rsid w:val="009902EE"/>
    <w:rsid w:val="009910C1"/>
    <w:rsid w:val="009910E1"/>
    <w:rsid w:val="00992217"/>
    <w:rsid w:val="00993070"/>
    <w:rsid w:val="00994966"/>
    <w:rsid w:val="00994ACA"/>
    <w:rsid w:val="00994E89"/>
    <w:rsid w:val="009A0529"/>
    <w:rsid w:val="009A1D51"/>
    <w:rsid w:val="009A32A4"/>
    <w:rsid w:val="009A5EA2"/>
    <w:rsid w:val="009B1CF1"/>
    <w:rsid w:val="009B1E39"/>
    <w:rsid w:val="009B4686"/>
    <w:rsid w:val="009B5B16"/>
    <w:rsid w:val="009B60BF"/>
    <w:rsid w:val="009C08DB"/>
    <w:rsid w:val="009C1029"/>
    <w:rsid w:val="009C217C"/>
    <w:rsid w:val="009C2BE8"/>
    <w:rsid w:val="009C2D6F"/>
    <w:rsid w:val="009C440A"/>
    <w:rsid w:val="009C44E8"/>
    <w:rsid w:val="009C456A"/>
    <w:rsid w:val="009C4877"/>
    <w:rsid w:val="009C4E84"/>
    <w:rsid w:val="009C6A33"/>
    <w:rsid w:val="009C748D"/>
    <w:rsid w:val="009D1ED3"/>
    <w:rsid w:val="009D2574"/>
    <w:rsid w:val="009D36BA"/>
    <w:rsid w:val="009D36E6"/>
    <w:rsid w:val="009D454F"/>
    <w:rsid w:val="009D4FA0"/>
    <w:rsid w:val="009D7F00"/>
    <w:rsid w:val="009E024C"/>
    <w:rsid w:val="009E0DDC"/>
    <w:rsid w:val="009E1043"/>
    <w:rsid w:val="009E19E0"/>
    <w:rsid w:val="009E2A23"/>
    <w:rsid w:val="009E4379"/>
    <w:rsid w:val="009E4881"/>
    <w:rsid w:val="009E4B15"/>
    <w:rsid w:val="009E5C0E"/>
    <w:rsid w:val="009E7C28"/>
    <w:rsid w:val="009F0ED0"/>
    <w:rsid w:val="009F1F69"/>
    <w:rsid w:val="009F2A11"/>
    <w:rsid w:val="009F3C5B"/>
    <w:rsid w:val="009F56AD"/>
    <w:rsid w:val="009F7055"/>
    <w:rsid w:val="00A00F05"/>
    <w:rsid w:val="00A01717"/>
    <w:rsid w:val="00A036E5"/>
    <w:rsid w:val="00A0622D"/>
    <w:rsid w:val="00A06389"/>
    <w:rsid w:val="00A07AF6"/>
    <w:rsid w:val="00A10C89"/>
    <w:rsid w:val="00A1247E"/>
    <w:rsid w:val="00A148ED"/>
    <w:rsid w:val="00A15ABD"/>
    <w:rsid w:val="00A16304"/>
    <w:rsid w:val="00A2067A"/>
    <w:rsid w:val="00A20F0D"/>
    <w:rsid w:val="00A24103"/>
    <w:rsid w:val="00A25597"/>
    <w:rsid w:val="00A32119"/>
    <w:rsid w:val="00A345FE"/>
    <w:rsid w:val="00A367CB"/>
    <w:rsid w:val="00A409F8"/>
    <w:rsid w:val="00A41042"/>
    <w:rsid w:val="00A4254D"/>
    <w:rsid w:val="00A43ADF"/>
    <w:rsid w:val="00A469D5"/>
    <w:rsid w:val="00A477AD"/>
    <w:rsid w:val="00A50902"/>
    <w:rsid w:val="00A52B8B"/>
    <w:rsid w:val="00A54EF6"/>
    <w:rsid w:val="00A616D3"/>
    <w:rsid w:val="00A65D41"/>
    <w:rsid w:val="00A67173"/>
    <w:rsid w:val="00A67A1B"/>
    <w:rsid w:val="00A737C6"/>
    <w:rsid w:val="00A743DA"/>
    <w:rsid w:val="00A74EB1"/>
    <w:rsid w:val="00A81C2A"/>
    <w:rsid w:val="00A820EE"/>
    <w:rsid w:val="00A84182"/>
    <w:rsid w:val="00A84614"/>
    <w:rsid w:val="00A84905"/>
    <w:rsid w:val="00A861FD"/>
    <w:rsid w:val="00A9291D"/>
    <w:rsid w:val="00A9296C"/>
    <w:rsid w:val="00A92EB9"/>
    <w:rsid w:val="00A93F5B"/>
    <w:rsid w:val="00A96146"/>
    <w:rsid w:val="00AA2C24"/>
    <w:rsid w:val="00AA459F"/>
    <w:rsid w:val="00AA575D"/>
    <w:rsid w:val="00AA7CA0"/>
    <w:rsid w:val="00AB06AF"/>
    <w:rsid w:val="00AB0E73"/>
    <w:rsid w:val="00AB1814"/>
    <w:rsid w:val="00AB286E"/>
    <w:rsid w:val="00AB34D7"/>
    <w:rsid w:val="00AB56E9"/>
    <w:rsid w:val="00AB7DC3"/>
    <w:rsid w:val="00AC162A"/>
    <w:rsid w:val="00AC197F"/>
    <w:rsid w:val="00AC2159"/>
    <w:rsid w:val="00AC56EF"/>
    <w:rsid w:val="00AC61DB"/>
    <w:rsid w:val="00AC66C2"/>
    <w:rsid w:val="00AD4814"/>
    <w:rsid w:val="00AD53E6"/>
    <w:rsid w:val="00AD5BFF"/>
    <w:rsid w:val="00AD7850"/>
    <w:rsid w:val="00AD7873"/>
    <w:rsid w:val="00AE0086"/>
    <w:rsid w:val="00AE27C2"/>
    <w:rsid w:val="00AE2FDF"/>
    <w:rsid w:val="00AE3789"/>
    <w:rsid w:val="00AE4A20"/>
    <w:rsid w:val="00AF1E50"/>
    <w:rsid w:val="00AF242B"/>
    <w:rsid w:val="00AF2CAD"/>
    <w:rsid w:val="00AF4C02"/>
    <w:rsid w:val="00AF4E23"/>
    <w:rsid w:val="00AF7388"/>
    <w:rsid w:val="00B014A2"/>
    <w:rsid w:val="00B0167B"/>
    <w:rsid w:val="00B04CF3"/>
    <w:rsid w:val="00B067B1"/>
    <w:rsid w:val="00B06937"/>
    <w:rsid w:val="00B06E44"/>
    <w:rsid w:val="00B10140"/>
    <w:rsid w:val="00B1024E"/>
    <w:rsid w:val="00B10DFB"/>
    <w:rsid w:val="00B1513F"/>
    <w:rsid w:val="00B15D17"/>
    <w:rsid w:val="00B170DB"/>
    <w:rsid w:val="00B17335"/>
    <w:rsid w:val="00B17559"/>
    <w:rsid w:val="00B20B48"/>
    <w:rsid w:val="00B22EB7"/>
    <w:rsid w:val="00B24B55"/>
    <w:rsid w:val="00B24DAE"/>
    <w:rsid w:val="00B25CBA"/>
    <w:rsid w:val="00B27843"/>
    <w:rsid w:val="00B27AF6"/>
    <w:rsid w:val="00B27D95"/>
    <w:rsid w:val="00B30C38"/>
    <w:rsid w:val="00B34D5F"/>
    <w:rsid w:val="00B35349"/>
    <w:rsid w:val="00B4044A"/>
    <w:rsid w:val="00B40E90"/>
    <w:rsid w:val="00B417A6"/>
    <w:rsid w:val="00B42960"/>
    <w:rsid w:val="00B43D58"/>
    <w:rsid w:val="00B44634"/>
    <w:rsid w:val="00B468B2"/>
    <w:rsid w:val="00B51379"/>
    <w:rsid w:val="00B51EB7"/>
    <w:rsid w:val="00B5602C"/>
    <w:rsid w:val="00B60AAA"/>
    <w:rsid w:val="00B61725"/>
    <w:rsid w:val="00B61ABF"/>
    <w:rsid w:val="00B62666"/>
    <w:rsid w:val="00B64382"/>
    <w:rsid w:val="00B650FA"/>
    <w:rsid w:val="00B67043"/>
    <w:rsid w:val="00B701EC"/>
    <w:rsid w:val="00B73D2B"/>
    <w:rsid w:val="00B7600E"/>
    <w:rsid w:val="00B80565"/>
    <w:rsid w:val="00B83FEA"/>
    <w:rsid w:val="00B844E7"/>
    <w:rsid w:val="00B86C08"/>
    <w:rsid w:val="00B87442"/>
    <w:rsid w:val="00B9004F"/>
    <w:rsid w:val="00B90DB8"/>
    <w:rsid w:val="00B9292C"/>
    <w:rsid w:val="00B93695"/>
    <w:rsid w:val="00B95096"/>
    <w:rsid w:val="00B97032"/>
    <w:rsid w:val="00B97099"/>
    <w:rsid w:val="00BA47CA"/>
    <w:rsid w:val="00BA6CE7"/>
    <w:rsid w:val="00BA73E3"/>
    <w:rsid w:val="00BB0AE5"/>
    <w:rsid w:val="00BB2584"/>
    <w:rsid w:val="00BB2C49"/>
    <w:rsid w:val="00BB4AD8"/>
    <w:rsid w:val="00BB52A0"/>
    <w:rsid w:val="00BB69DC"/>
    <w:rsid w:val="00BB7B07"/>
    <w:rsid w:val="00BB7E08"/>
    <w:rsid w:val="00BC17F9"/>
    <w:rsid w:val="00BC1E9D"/>
    <w:rsid w:val="00BD274B"/>
    <w:rsid w:val="00BD2B2C"/>
    <w:rsid w:val="00BD40E9"/>
    <w:rsid w:val="00BD72E5"/>
    <w:rsid w:val="00BE0386"/>
    <w:rsid w:val="00BE179E"/>
    <w:rsid w:val="00BE1E7F"/>
    <w:rsid w:val="00BE1F02"/>
    <w:rsid w:val="00BE4A18"/>
    <w:rsid w:val="00BE4E19"/>
    <w:rsid w:val="00BE7BD8"/>
    <w:rsid w:val="00BE7ECF"/>
    <w:rsid w:val="00BF1EA3"/>
    <w:rsid w:val="00BF2E7E"/>
    <w:rsid w:val="00BF417D"/>
    <w:rsid w:val="00C00E42"/>
    <w:rsid w:val="00C0156B"/>
    <w:rsid w:val="00C0234D"/>
    <w:rsid w:val="00C0342A"/>
    <w:rsid w:val="00C044DB"/>
    <w:rsid w:val="00C05871"/>
    <w:rsid w:val="00C06DD8"/>
    <w:rsid w:val="00C1246F"/>
    <w:rsid w:val="00C12894"/>
    <w:rsid w:val="00C12CDB"/>
    <w:rsid w:val="00C12EBF"/>
    <w:rsid w:val="00C13275"/>
    <w:rsid w:val="00C134AF"/>
    <w:rsid w:val="00C14882"/>
    <w:rsid w:val="00C21342"/>
    <w:rsid w:val="00C24CE6"/>
    <w:rsid w:val="00C259EA"/>
    <w:rsid w:val="00C27D25"/>
    <w:rsid w:val="00C314A9"/>
    <w:rsid w:val="00C31873"/>
    <w:rsid w:val="00C34C1C"/>
    <w:rsid w:val="00C35E92"/>
    <w:rsid w:val="00C37D89"/>
    <w:rsid w:val="00C37F75"/>
    <w:rsid w:val="00C4086C"/>
    <w:rsid w:val="00C40EEE"/>
    <w:rsid w:val="00C42924"/>
    <w:rsid w:val="00C4412F"/>
    <w:rsid w:val="00C45662"/>
    <w:rsid w:val="00C457AF"/>
    <w:rsid w:val="00C50423"/>
    <w:rsid w:val="00C50BE3"/>
    <w:rsid w:val="00C50DD9"/>
    <w:rsid w:val="00C51FE2"/>
    <w:rsid w:val="00C527CA"/>
    <w:rsid w:val="00C53667"/>
    <w:rsid w:val="00C53D06"/>
    <w:rsid w:val="00C54625"/>
    <w:rsid w:val="00C5501C"/>
    <w:rsid w:val="00C560E8"/>
    <w:rsid w:val="00C62C11"/>
    <w:rsid w:val="00C66395"/>
    <w:rsid w:val="00C6665F"/>
    <w:rsid w:val="00C67720"/>
    <w:rsid w:val="00C70432"/>
    <w:rsid w:val="00C71975"/>
    <w:rsid w:val="00C731CA"/>
    <w:rsid w:val="00C744DE"/>
    <w:rsid w:val="00C75CF8"/>
    <w:rsid w:val="00C75D8C"/>
    <w:rsid w:val="00C76C55"/>
    <w:rsid w:val="00C850A3"/>
    <w:rsid w:val="00C9143D"/>
    <w:rsid w:val="00C91481"/>
    <w:rsid w:val="00C91B1F"/>
    <w:rsid w:val="00C924C3"/>
    <w:rsid w:val="00C9253C"/>
    <w:rsid w:val="00C92FBA"/>
    <w:rsid w:val="00C94E62"/>
    <w:rsid w:val="00C94E7E"/>
    <w:rsid w:val="00C95AA1"/>
    <w:rsid w:val="00C96EE2"/>
    <w:rsid w:val="00C97205"/>
    <w:rsid w:val="00C9750A"/>
    <w:rsid w:val="00CA0FE4"/>
    <w:rsid w:val="00CA27A3"/>
    <w:rsid w:val="00CA6744"/>
    <w:rsid w:val="00CB02C4"/>
    <w:rsid w:val="00CB1624"/>
    <w:rsid w:val="00CB16E5"/>
    <w:rsid w:val="00CB1E59"/>
    <w:rsid w:val="00CB3236"/>
    <w:rsid w:val="00CB539C"/>
    <w:rsid w:val="00CC0B9B"/>
    <w:rsid w:val="00CC1E5A"/>
    <w:rsid w:val="00CC2FCD"/>
    <w:rsid w:val="00CC359D"/>
    <w:rsid w:val="00CC3A6F"/>
    <w:rsid w:val="00CC5AF6"/>
    <w:rsid w:val="00CD1779"/>
    <w:rsid w:val="00CD22BE"/>
    <w:rsid w:val="00CD2EEB"/>
    <w:rsid w:val="00CD47E9"/>
    <w:rsid w:val="00CD54EC"/>
    <w:rsid w:val="00CD64B1"/>
    <w:rsid w:val="00CD6B4D"/>
    <w:rsid w:val="00CE00DD"/>
    <w:rsid w:val="00CE1166"/>
    <w:rsid w:val="00CE1719"/>
    <w:rsid w:val="00CE1E48"/>
    <w:rsid w:val="00CE28F2"/>
    <w:rsid w:val="00CE3BDB"/>
    <w:rsid w:val="00CE494A"/>
    <w:rsid w:val="00CE5CF4"/>
    <w:rsid w:val="00CF0119"/>
    <w:rsid w:val="00CF0430"/>
    <w:rsid w:val="00CF09D0"/>
    <w:rsid w:val="00CF1BC9"/>
    <w:rsid w:val="00CF4033"/>
    <w:rsid w:val="00CF715F"/>
    <w:rsid w:val="00CF7F4E"/>
    <w:rsid w:val="00D006C9"/>
    <w:rsid w:val="00D00C51"/>
    <w:rsid w:val="00D01371"/>
    <w:rsid w:val="00D027E2"/>
    <w:rsid w:val="00D05C03"/>
    <w:rsid w:val="00D07535"/>
    <w:rsid w:val="00D07823"/>
    <w:rsid w:val="00D07BAB"/>
    <w:rsid w:val="00D1052C"/>
    <w:rsid w:val="00D11993"/>
    <w:rsid w:val="00D11C84"/>
    <w:rsid w:val="00D134C4"/>
    <w:rsid w:val="00D13CAD"/>
    <w:rsid w:val="00D14257"/>
    <w:rsid w:val="00D150EF"/>
    <w:rsid w:val="00D15E48"/>
    <w:rsid w:val="00D16767"/>
    <w:rsid w:val="00D16A3C"/>
    <w:rsid w:val="00D17746"/>
    <w:rsid w:val="00D20CAD"/>
    <w:rsid w:val="00D23EE5"/>
    <w:rsid w:val="00D30252"/>
    <w:rsid w:val="00D319C9"/>
    <w:rsid w:val="00D34A4E"/>
    <w:rsid w:val="00D351F0"/>
    <w:rsid w:val="00D35557"/>
    <w:rsid w:val="00D355FF"/>
    <w:rsid w:val="00D373B3"/>
    <w:rsid w:val="00D40E8E"/>
    <w:rsid w:val="00D418BC"/>
    <w:rsid w:val="00D41ED5"/>
    <w:rsid w:val="00D42A64"/>
    <w:rsid w:val="00D44011"/>
    <w:rsid w:val="00D44A30"/>
    <w:rsid w:val="00D4584C"/>
    <w:rsid w:val="00D46A0D"/>
    <w:rsid w:val="00D5130D"/>
    <w:rsid w:val="00D51315"/>
    <w:rsid w:val="00D5388D"/>
    <w:rsid w:val="00D54191"/>
    <w:rsid w:val="00D606A3"/>
    <w:rsid w:val="00D60E78"/>
    <w:rsid w:val="00D616C5"/>
    <w:rsid w:val="00D64393"/>
    <w:rsid w:val="00D647A9"/>
    <w:rsid w:val="00D649D1"/>
    <w:rsid w:val="00D64B8D"/>
    <w:rsid w:val="00D64E05"/>
    <w:rsid w:val="00D700D9"/>
    <w:rsid w:val="00D70CCA"/>
    <w:rsid w:val="00D716B9"/>
    <w:rsid w:val="00D749D2"/>
    <w:rsid w:val="00D7523D"/>
    <w:rsid w:val="00D76501"/>
    <w:rsid w:val="00D80307"/>
    <w:rsid w:val="00D80BB4"/>
    <w:rsid w:val="00D8150D"/>
    <w:rsid w:val="00D83262"/>
    <w:rsid w:val="00D85CF4"/>
    <w:rsid w:val="00D87393"/>
    <w:rsid w:val="00D87A1C"/>
    <w:rsid w:val="00D9119A"/>
    <w:rsid w:val="00D966EB"/>
    <w:rsid w:val="00D96DBF"/>
    <w:rsid w:val="00D974E4"/>
    <w:rsid w:val="00DA0364"/>
    <w:rsid w:val="00DA0FCE"/>
    <w:rsid w:val="00DA164F"/>
    <w:rsid w:val="00DA202F"/>
    <w:rsid w:val="00DA6919"/>
    <w:rsid w:val="00DB1AF0"/>
    <w:rsid w:val="00DB2BC8"/>
    <w:rsid w:val="00DB4DC4"/>
    <w:rsid w:val="00DB703A"/>
    <w:rsid w:val="00DC0A8D"/>
    <w:rsid w:val="00DC31FF"/>
    <w:rsid w:val="00DC4C88"/>
    <w:rsid w:val="00DC50BD"/>
    <w:rsid w:val="00DD05B1"/>
    <w:rsid w:val="00DD0F7C"/>
    <w:rsid w:val="00DD27BB"/>
    <w:rsid w:val="00DD74D8"/>
    <w:rsid w:val="00DE1D99"/>
    <w:rsid w:val="00DE22FC"/>
    <w:rsid w:val="00DE3A5C"/>
    <w:rsid w:val="00DE3D0C"/>
    <w:rsid w:val="00DE47C1"/>
    <w:rsid w:val="00DE508A"/>
    <w:rsid w:val="00DE7EAF"/>
    <w:rsid w:val="00DF0F92"/>
    <w:rsid w:val="00DF3874"/>
    <w:rsid w:val="00DF44AF"/>
    <w:rsid w:val="00DF6404"/>
    <w:rsid w:val="00DF7BB8"/>
    <w:rsid w:val="00E00A35"/>
    <w:rsid w:val="00E0123E"/>
    <w:rsid w:val="00E02D80"/>
    <w:rsid w:val="00E03B73"/>
    <w:rsid w:val="00E0531D"/>
    <w:rsid w:val="00E07F78"/>
    <w:rsid w:val="00E10230"/>
    <w:rsid w:val="00E1103B"/>
    <w:rsid w:val="00E13FB7"/>
    <w:rsid w:val="00E1487E"/>
    <w:rsid w:val="00E15A95"/>
    <w:rsid w:val="00E165B0"/>
    <w:rsid w:val="00E16EA0"/>
    <w:rsid w:val="00E17BA0"/>
    <w:rsid w:val="00E25B78"/>
    <w:rsid w:val="00E260CF"/>
    <w:rsid w:val="00E267B7"/>
    <w:rsid w:val="00E273B5"/>
    <w:rsid w:val="00E302F0"/>
    <w:rsid w:val="00E33A1B"/>
    <w:rsid w:val="00E34633"/>
    <w:rsid w:val="00E34E0F"/>
    <w:rsid w:val="00E36179"/>
    <w:rsid w:val="00E3671C"/>
    <w:rsid w:val="00E373D2"/>
    <w:rsid w:val="00E41FB2"/>
    <w:rsid w:val="00E45B7C"/>
    <w:rsid w:val="00E46339"/>
    <w:rsid w:val="00E503B2"/>
    <w:rsid w:val="00E53603"/>
    <w:rsid w:val="00E544DA"/>
    <w:rsid w:val="00E55628"/>
    <w:rsid w:val="00E55CCE"/>
    <w:rsid w:val="00E56E0C"/>
    <w:rsid w:val="00E57AD9"/>
    <w:rsid w:val="00E6120B"/>
    <w:rsid w:val="00E61F37"/>
    <w:rsid w:val="00E76597"/>
    <w:rsid w:val="00E76600"/>
    <w:rsid w:val="00E8042F"/>
    <w:rsid w:val="00E80986"/>
    <w:rsid w:val="00E81AA9"/>
    <w:rsid w:val="00E829FF"/>
    <w:rsid w:val="00E8322A"/>
    <w:rsid w:val="00E8425E"/>
    <w:rsid w:val="00E86FB9"/>
    <w:rsid w:val="00E8767D"/>
    <w:rsid w:val="00E902AD"/>
    <w:rsid w:val="00E904C4"/>
    <w:rsid w:val="00E90FB4"/>
    <w:rsid w:val="00E91014"/>
    <w:rsid w:val="00E9553D"/>
    <w:rsid w:val="00E9560F"/>
    <w:rsid w:val="00E95976"/>
    <w:rsid w:val="00E96358"/>
    <w:rsid w:val="00EA16CE"/>
    <w:rsid w:val="00EA1FDE"/>
    <w:rsid w:val="00EA2760"/>
    <w:rsid w:val="00EA41E7"/>
    <w:rsid w:val="00EB0FA5"/>
    <w:rsid w:val="00EB1610"/>
    <w:rsid w:val="00EB543B"/>
    <w:rsid w:val="00EB6356"/>
    <w:rsid w:val="00EB7E19"/>
    <w:rsid w:val="00EC1351"/>
    <w:rsid w:val="00EC3668"/>
    <w:rsid w:val="00EC407A"/>
    <w:rsid w:val="00EC4C63"/>
    <w:rsid w:val="00EC6DA7"/>
    <w:rsid w:val="00ED2108"/>
    <w:rsid w:val="00ED28F1"/>
    <w:rsid w:val="00EE230B"/>
    <w:rsid w:val="00EE27AA"/>
    <w:rsid w:val="00EE4832"/>
    <w:rsid w:val="00EE76A3"/>
    <w:rsid w:val="00EE7EFF"/>
    <w:rsid w:val="00EF05F0"/>
    <w:rsid w:val="00EF2AA0"/>
    <w:rsid w:val="00EF603A"/>
    <w:rsid w:val="00F00D54"/>
    <w:rsid w:val="00F042E9"/>
    <w:rsid w:val="00F04CCC"/>
    <w:rsid w:val="00F07F34"/>
    <w:rsid w:val="00F162C9"/>
    <w:rsid w:val="00F1759F"/>
    <w:rsid w:val="00F21D4F"/>
    <w:rsid w:val="00F220C2"/>
    <w:rsid w:val="00F24C68"/>
    <w:rsid w:val="00F25408"/>
    <w:rsid w:val="00F26610"/>
    <w:rsid w:val="00F3064A"/>
    <w:rsid w:val="00F328DE"/>
    <w:rsid w:val="00F40640"/>
    <w:rsid w:val="00F40983"/>
    <w:rsid w:val="00F412D0"/>
    <w:rsid w:val="00F41A70"/>
    <w:rsid w:val="00F42E77"/>
    <w:rsid w:val="00F431D2"/>
    <w:rsid w:val="00F43BFD"/>
    <w:rsid w:val="00F458B7"/>
    <w:rsid w:val="00F45F1B"/>
    <w:rsid w:val="00F5066E"/>
    <w:rsid w:val="00F53C3C"/>
    <w:rsid w:val="00F54017"/>
    <w:rsid w:val="00F55BC6"/>
    <w:rsid w:val="00F56F75"/>
    <w:rsid w:val="00F5743E"/>
    <w:rsid w:val="00F61712"/>
    <w:rsid w:val="00F64297"/>
    <w:rsid w:val="00F65F6D"/>
    <w:rsid w:val="00F74D82"/>
    <w:rsid w:val="00F8565E"/>
    <w:rsid w:val="00F85C06"/>
    <w:rsid w:val="00F864CA"/>
    <w:rsid w:val="00F90990"/>
    <w:rsid w:val="00F92EB0"/>
    <w:rsid w:val="00F933F6"/>
    <w:rsid w:val="00F94448"/>
    <w:rsid w:val="00F9504D"/>
    <w:rsid w:val="00F95356"/>
    <w:rsid w:val="00FA10E5"/>
    <w:rsid w:val="00FA110F"/>
    <w:rsid w:val="00FA3630"/>
    <w:rsid w:val="00FA4AC9"/>
    <w:rsid w:val="00FA4AFB"/>
    <w:rsid w:val="00FA4C5F"/>
    <w:rsid w:val="00FA506D"/>
    <w:rsid w:val="00FA51F7"/>
    <w:rsid w:val="00FA6DD8"/>
    <w:rsid w:val="00FB11D6"/>
    <w:rsid w:val="00FB1783"/>
    <w:rsid w:val="00FB34AE"/>
    <w:rsid w:val="00FB35B7"/>
    <w:rsid w:val="00FB372E"/>
    <w:rsid w:val="00FB52D0"/>
    <w:rsid w:val="00FB5434"/>
    <w:rsid w:val="00FB7132"/>
    <w:rsid w:val="00FB7675"/>
    <w:rsid w:val="00FC0652"/>
    <w:rsid w:val="00FC1946"/>
    <w:rsid w:val="00FC1A46"/>
    <w:rsid w:val="00FC30DB"/>
    <w:rsid w:val="00FC3311"/>
    <w:rsid w:val="00FC5A61"/>
    <w:rsid w:val="00FC6711"/>
    <w:rsid w:val="00FC7B08"/>
    <w:rsid w:val="00FD0A36"/>
    <w:rsid w:val="00FD1E84"/>
    <w:rsid w:val="00FD2C0D"/>
    <w:rsid w:val="00FD339A"/>
    <w:rsid w:val="00FD5633"/>
    <w:rsid w:val="00FD5B00"/>
    <w:rsid w:val="00FD69AE"/>
    <w:rsid w:val="00FD6E56"/>
    <w:rsid w:val="00FD72FC"/>
    <w:rsid w:val="00FE210A"/>
    <w:rsid w:val="00FE4F6D"/>
    <w:rsid w:val="00FE5871"/>
    <w:rsid w:val="00FE698C"/>
    <w:rsid w:val="00FE6E41"/>
    <w:rsid w:val="00FE7D16"/>
    <w:rsid w:val="00FF0805"/>
    <w:rsid w:val="00FF0EBC"/>
    <w:rsid w:val="00FF36A7"/>
    <w:rsid w:val="00FF4D9F"/>
    <w:rsid w:val="00FF515C"/>
    <w:rsid w:val="00FF5EC7"/>
    <w:rsid w:val="00FF74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E24"/>
  </w:style>
  <w:style w:type="paragraph" w:styleId="Heading1">
    <w:name w:val="heading 1"/>
    <w:basedOn w:val="Normal"/>
    <w:next w:val="Normal"/>
    <w:link w:val="Heading1Char"/>
    <w:uiPriority w:val="9"/>
    <w:qFormat/>
    <w:rsid w:val="008A412D"/>
    <w:pPr>
      <w:outlineLvl w:val="0"/>
    </w:pPr>
    <w:rPr>
      <w:rFonts w:ascii="Arial" w:hAnsi="Arial" w:cs="Arial"/>
      <w:b/>
      <w:sz w:val="28"/>
      <w:szCs w:val="28"/>
    </w:rPr>
  </w:style>
  <w:style w:type="paragraph" w:styleId="Heading2">
    <w:name w:val="heading 2"/>
    <w:basedOn w:val="Normal"/>
    <w:next w:val="Normal"/>
    <w:link w:val="Heading2Char"/>
    <w:uiPriority w:val="9"/>
    <w:unhideWhenUsed/>
    <w:qFormat/>
    <w:rsid w:val="008758A9"/>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83FEA"/>
    <w:pPr>
      <w:keepNext/>
      <w:keepLines/>
      <w:spacing w:before="200" w:after="0"/>
      <w:outlineLvl w:val="2"/>
    </w:pPr>
    <w:rPr>
      <w:rFonts w:asciiTheme="majorHAnsi" w:eastAsiaTheme="majorEastAsia" w:hAnsiTheme="majorHAns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5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D33"/>
    <w:rPr>
      <w:rFonts w:ascii="Tahoma" w:hAnsi="Tahoma" w:cs="Tahoma"/>
      <w:sz w:val="16"/>
      <w:szCs w:val="16"/>
    </w:rPr>
  </w:style>
  <w:style w:type="character" w:styleId="Hyperlink">
    <w:name w:val="Hyperlink"/>
    <w:basedOn w:val="DefaultParagraphFont"/>
    <w:uiPriority w:val="99"/>
    <w:unhideWhenUsed/>
    <w:rsid w:val="00885D33"/>
    <w:rPr>
      <w:color w:val="0000FF"/>
      <w:u w:val="single"/>
    </w:rPr>
  </w:style>
  <w:style w:type="paragraph" w:styleId="ListParagraph">
    <w:name w:val="List Paragraph"/>
    <w:basedOn w:val="Normal"/>
    <w:uiPriority w:val="34"/>
    <w:qFormat/>
    <w:rsid w:val="00B170DB"/>
    <w:pPr>
      <w:ind w:left="720"/>
      <w:contextualSpacing/>
    </w:pPr>
  </w:style>
  <w:style w:type="paragraph" w:styleId="FootnoteText">
    <w:name w:val="footnote text"/>
    <w:basedOn w:val="Normal"/>
    <w:link w:val="FootnoteTextChar"/>
    <w:uiPriority w:val="99"/>
    <w:unhideWhenUsed/>
    <w:rsid w:val="00765021"/>
    <w:pPr>
      <w:spacing w:after="0" w:line="240" w:lineRule="auto"/>
    </w:pPr>
    <w:rPr>
      <w:sz w:val="20"/>
      <w:szCs w:val="20"/>
    </w:rPr>
  </w:style>
  <w:style w:type="character" w:customStyle="1" w:styleId="FootnoteTextChar">
    <w:name w:val="Footnote Text Char"/>
    <w:basedOn w:val="DefaultParagraphFont"/>
    <w:link w:val="FootnoteText"/>
    <w:uiPriority w:val="99"/>
    <w:rsid w:val="00765021"/>
    <w:rPr>
      <w:sz w:val="20"/>
      <w:szCs w:val="20"/>
    </w:rPr>
  </w:style>
  <w:style w:type="character" w:styleId="FootnoteReference">
    <w:name w:val="footnote reference"/>
    <w:basedOn w:val="DefaultParagraphFont"/>
    <w:uiPriority w:val="99"/>
    <w:unhideWhenUsed/>
    <w:rsid w:val="00765021"/>
    <w:rPr>
      <w:vertAlign w:val="superscript"/>
    </w:rPr>
  </w:style>
  <w:style w:type="table" w:styleId="TableGrid">
    <w:name w:val="Table Grid"/>
    <w:basedOn w:val="TableNormal"/>
    <w:uiPriority w:val="59"/>
    <w:rsid w:val="00456C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40470"/>
    <w:rPr>
      <w:sz w:val="18"/>
      <w:szCs w:val="18"/>
    </w:rPr>
  </w:style>
  <w:style w:type="paragraph" w:styleId="CommentText">
    <w:name w:val="annotation text"/>
    <w:basedOn w:val="Normal"/>
    <w:link w:val="CommentTextChar"/>
    <w:uiPriority w:val="99"/>
    <w:unhideWhenUsed/>
    <w:rsid w:val="00740470"/>
    <w:pPr>
      <w:spacing w:line="240" w:lineRule="auto"/>
    </w:pPr>
    <w:rPr>
      <w:sz w:val="24"/>
      <w:szCs w:val="24"/>
    </w:rPr>
  </w:style>
  <w:style w:type="character" w:customStyle="1" w:styleId="CommentTextChar">
    <w:name w:val="Comment Text Char"/>
    <w:basedOn w:val="DefaultParagraphFont"/>
    <w:link w:val="CommentText"/>
    <w:uiPriority w:val="99"/>
    <w:rsid w:val="00740470"/>
    <w:rPr>
      <w:sz w:val="24"/>
      <w:szCs w:val="24"/>
    </w:rPr>
  </w:style>
  <w:style w:type="paragraph" w:styleId="CommentSubject">
    <w:name w:val="annotation subject"/>
    <w:basedOn w:val="CommentText"/>
    <w:next w:val="CommentText"/>
    <w:link w:val="CommentSubjectChar"/>
    <w:uiPriority w:val="99"/>
    <w:semiHidden/>
    <w:unhideWhenUsed/>
    <w:rsid w:val="00740470"/>
    <w:rPr>
      <w:b/>
      <w:bCs/>
      <w:sz w:val="20"/>
      <w:szCs w:val="20"/>
    </w:rPr>
  </w:style>
  <w:style w:type="character" w:customStyle="1" w:styleId="CommentSubjectChar">
    <w:name w:val="Comment Subject Char"/>
    <w:basedOn w:val="CommentTextChar"/>
    <w:link w:val="CommentSubject"/>
    <w:uiPriority w:val="99"/>
    <w:semiHidden/>
    <w:rsid w:val="00740470"/>
    <w:rPr>
      <w:b/>
      <w:bCs/>
      <w:sz w:val="20"/>
      <w:szCs w:val="20"/>
    </w:rPr>
  </w:style>
  <w:style w:type="paragraph" w:styleId="Revision">
    <w:name w:val="Revision"/>
    <w:hidden/>
    <w:uiPriority w:val="99"/>
    <w:semiHidden/>
    <w:rsid w:val="00874D0D"/>
    <w:pPr>
      <w:spacing w:after="0" w:line="240" w:lineRule="auto"/>
    </w:pPr>
  </w:style>
  <w:style w:type="paragraph" w:styleId="EndnoteText">
    <w:name w:val="endnote text"/>
    <w:basedOn w:val="Normal"/>
    <w:link w:val="EndnoteTextChar"/>
    <w:uiPriority w:val="99"/>
    <w:semiHidden/>
    <w:unhideWhenUsed/>
    <w:rsid w:val="001009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09DB"/>
    <w:rPr>
      <w:sz w:val="20"/>
      <w:szCs w:val="20"/>
    </w:rPr>
  </w:style>
  <w:style w:type="character" w:styleId="EndnoteReference">
    <w:name w:val="endnote reference"/>
    <w:basedOn w:val="DefaultParagraphFont"/>
    <w:uiPriority w:val="99"/>
    <w:semiHidden/>
    <w:unhideWhenUsed/>
    <w:rsid w:val="001009DB"/>
    <w:rPr>
      <w:vertAlign w:val="superscript"/>
    </w:rPr>
  </w:style>
  <w:style w:type="paragraph" w:customStyle="1" w:styleId="heading">
    <w:name w:val="heading"/>
    <w:basedOn w:val="Normal"/>
    <w:rsid w:val="0005569E"/>
    <w:rPr>
      <w:rFonts w:ascii="Arial" w:hAnsi="Arial" w:cs="Arial"/>
      <w:b/>
      <w:sz w:val="28"/>
      <w:szCs w:val="28"/>
    </w:rPr>
  </w:style>
  <w:style w:type="paragraph" w:styleId="HTMLPreformatted">
    <w:name w:val="HTML Preformatted"/>
    <w:basedOn w:val="Normal"/>
    <w:link w:val="HTMLPreformattedChar"/>
    <w:uiPriority w:val="99"/>
    <w:unhideWhenUsed/>
    <w:rsid w:val="00845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102070"/>
      <w:sz w:val="18"/>
      <w:szCs w:val="18"/>
    </w:rPr>
  </w:style>
  <w:style w:type="character" w:customStyle="1" w:styleId="HTMLPreformattedChar">
    <w:name w:val="HTML Preformatted Char"/>
    <w:basedOn w:val="DefaultParagraphFont"/>
    <w:link w:val="HTMLPreformatted"/>
    <w:uiPriority w:val="99"/>
    <w:rsid w:val="00845872"/>
    <w:rPr>
      <w:rFonts w:ascii="Courier New" w:eastAsia="Times New Roman" w:hAnsi="Courier New" w:cs="Courier New"/>
      <w:color w:val="102070"/>
      <w:sz w:val="18"/>
      <w:szCs w:val="18"/>
    </w:rPr>
  </w:style>
  <w:style w:type="paragraph" w:styleId="Header">
    <w:name w:val="header"/>
    <w:basedOn w:val="Normal"/>
    <w:link w:val="HeaderChar"/>
    <w:uiPriority w:val="99"/>
    <w:unhideWhenUsed/>
    <w:rsid w:val="00C00E4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0E42"/>
  </w:style>
  <w:style w:type="paragraph" w:styleId="Footer">
    <w:name w:val="footer"/>
    <w:basedOn w:val="Normal"/>
    <w:link w:val="FooterChar"/>
    <w:uiPriority w:val="99"/>
    <w:unhideWhenUsed/>
    <w:rsid w:val="00C00E4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0E42"/>
  </w:style>
  <w:style w:type="paragraph" w:styleId="Bibliography">
    <w:name w:val="Bibliography"/>
    <w:basedOn w:val="Normal"/>
    <w:next w:val="Normal"/>
    <w:uiPriority w:val="37"/>
    <w:unhideWhenUsed/>
    <w:rsid w:val="00600228"/>
  </w:style>
  <w:style w:type="character" w:customStyle="1" w:styleId="Heading1Char">
    <w:name w:val="Heading 1 Char"/>
    <w:basedOn w:val="DefaultParagraphFont"/>
    <w:link w:val="Heading1"/>
    <w:uiPriority w:val="9"/>
    <w:rsid w:val="008A412D"/>
    <w:rPr>
      <w:rFonts w:ascii="Arial" w:hAnsi="Arial" w:cs="Arial"/>
      <w:b/>
      <w:sz w:val="28"/>
      <w:szCs w:val="28"/>
    </w:rPr>
  </w:style>
  <w:style w:type="character" w:styleId="Strong">
    <w:name w:val="Strong"/>
    <w:basedOn w:val="DefaultParagraphFont"/>
    <w:uiPriority w:val="22"/>
    <w:qFormat/>
    <w:rsid w:val="00D15E48"/>
    <w:rPr>
      <w:b/>
      <w:bCs/>
    </w:rPr>
  </w:style>
  <w:style w:type="paragraph" w:styleId="Caption">
    <w:name w:val="caption"/>
    <w:basedOn w:val="Normal"/>
    <w:next w:val="Normal"/>
    <w:uiPriority w:val="35"/>
    <w:unhideWhenUsed/>
    <w:qFormat/>
    <w:rsid w:val="005F6184"/>
    <w:pPr>
      <w:spacing w:line="240" w:lineRule="auto"/>
    </w:pPr>
    <w:rPr>
      <w:b/>
      <w:bCs/>
      <w:color w:val="4F81BD" w:themeColor="accent1"/>
      <w:sz w:val="18"/>
      <w:szCs w:val="18"/>
    </w:rPr>
  </w:style>
  <w:style w:type="paragraph" w:styleId="DocumentMap">
    <w:name w:val="Document Map"/>
    <w:basedOn w:val="Normal"/>
    <w:link w:val="DocumentMapChar"/>
    <w:uiPriority w:val="99"/>
    <w:semiHidden/>
    <w:unhideWhenUsed/>
    <w:rsid w:val="000D658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D6582"/>
    <w:rPr>
      <w:rFonts w:ascii="Tahoma" w:hAnsi="Tahoma" w:cs="Tahoma"/>
      <w:sz w:val="16"/>
      <w:szCs w:val="16"/>
    </w:rPr>
  </w:style>
  <w:style w:type="character" w:customStyle="1" w:styleId="Heading2Char">
    <w:name w:val="Heading 2 Char"/>
    <w:basedOn w:val="DefaultParagraphFont"/>
    <w:link w:val="Heading2"/>
    <w:uiPriority w:val="9"/>
    <w:rsid w:val="008758A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83FEA"/>
    <w:rPr>
      <w:rFonts w:asciiTheme="majorHAnsi" w:eastAsiaTheme="majorEastAsia" w:hAnsiTheme="majorHAnsi" w:cstheme="majorBidi"/>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E24"/>
  </w:style>
  <w:style w:type="paragraph" w:styleId="Heading1">
    <w:name w:val="heading 1"/>
    <w:basedOn w:val="Normal"/>
    <w:next w:val="Normal"/>
    <w:link w:val="Heading1Char"/>
    <w:uiPriority w:val="9"/>
    <w:qFormat/>
    <w:rsid w:val="008A412D"/>
    <w:pPr>
      <w:outlineLvl w:val="0"/>
    </w:pPr>
    <w:rPr>
      <w:rFonts w:ascii="Arial" w:hAnsi="Arial" w:cs="Arial"/>
      <w:b/>
      <w:sz w:val="28"/>
      <w:szCs w:val="28"/>
    </w:rPr>
  </w:style>
  <w:style w:type="paragraph" w:styleId="Heading2">
    <w:name w:val="heading 2"/>
    <w:basedOn w:val="Normal"/>
    <w:next w:val="Normal"/>
    <w:link w:val="Heading2Char"/>
    <w:uiPriority w:val="9"/>
    <w:unhideWhenUsed/>
    <w:qFormat/>
    <w:rsid w:val="008758A9"/>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83FEA"/>
    <w:pPr>
      <w:keepNext/>
      <w:keepLines/>
      <w:spacing w:before="200" w:after="0"/>
      <w:outlineLvl w:val="2"/>
    </w:pPr>
    <w:rPr>
      <w:rFonts w:asciiTheme="majorHAnsi" w:eastAsiaTheme="majorEastAsia" w:hAnsiTheme="majorHAns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5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D33"/>
    <w:rPr>
      <w:rFonts w:ascii="Tahoma" w:hAnsi="Tahoma" w:cs="Tahoma"/>
      <w:sz w:val="16"/>
      <w:szCs w:val="16"/>
    </w:rPr>
  </w:style>
  <w:style w:type="character" w:styleId="Hyperlink">
    <w:name w:val="Hyperlink"/>
    <w:basedOn w:val="DefaultParagraphFont"/>
    <w:uiPriority w:val="99"/>
    <w:unhideWhenUsed/>
    <w:rsid w:val="00885D33"/>
    <w:rPr>
      <w:color w:val="0000FF"/>
      <w:u w:val="single"/>
    </w:rPr>
  </w:style>
  <w:style w:type="paragraph" w:styleId="ListParagraph">
    <w:name w:val="List Paragraph"/>
    <w:basedOn w:val="Normal"/>
    <w:uiPriority w:val="34"/>
    <w:qFormat/>
    <w:rsid w:val="00B170DB"/>
    <w:pPr>
      <w:ind w:left="720"/>
      <w:contextualSpacing/>
    </w:pPr>
  </w:style>
  <w:style w:type="paragraph" w:styleId="FootnoteText">
    <w:name w:val="footnote text"/>
    <w:basedOn w:val="Normal"/>
    <w:link w:val="FootnoteTextChar"/>
    <w:uiPriority w:val="99"/>
    <w:unhideWhenUsed/>
    <w:rsid w:val="00765021"/>
    <w:pPr>
      <w:spacing w:after="0" w:line="240" w:lineRule="auto"/>
    </w:pPr>
    <w:rPr>
      <w:sz w:val="20"/>
      <w:szCs w:val="20"/>
    </w:rPr>
  </w:style>
  <w:style w:type="character" w:customStyle="1" w:styleId="FootnoteTextChar">
    <w:name w:val="Footnote Text Char"/>
    <w:basedOn w:val="DefaultParagraphFont"/>
    <w:link w:val="FootnoteText"/>
    <w:uiPriority w:val="99"/>
    <w:rsid w:val="00765021"/>
    <w:rPr>
      <w:sz w:val="20"/>
      <w:szCs w:val="20"/>
    </w:rPr>
  </w:style>
  <w:style w:type="character" w:styleId="FootnoteReference">
    <w:name w:val="footnote reference"/>
    <w:basedOn w:val="DefaultParagraphFont"/>
    <w:uiPriority w:val="99"/>
    <w:unhideWhenUsed/>
    <w:rsid w:val="00765021"/>
    <w:rPr>
      <w:vertAlign w:val="superscript"/>
    </w:rPr>
  </w:style>
  <w:style w:type="table" w:styleId="TableGrid">
    <w:name w:val="Table Grid"/>
    <w:basedOn w:val="TableNormal"/>
    <w:uiPriority w:val="59"/>
    <w:rsid w:val="00456C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40470"/>
    <w:rPr>
      <w:sz w:val="18"/>
      <w:szCs w:val="18"/>
    </w:rPr>
  </w:style>
  <w:style w:type="paragraph" w:styleId="CommentText">
    <w:name w:val="annotation text"/>
    <w:basedOn w:val="Normal"/>
    <w:link w:val="CommentTextChar"/>
    <w:uiPriority w:val="99"/>
    <w:unhideWhenUsed/>
    <w:rsid w:val="00740470"/>
    <w:pPr>
      <w:spacing w:line="240" w:lineRule="auto"/>
    </w:pPr>
    <w:rPr>
      <w:sz w:val="24"/>
      <w:szCs w:val="24"/>
    </w:rPr>
  </w:style>
  <w:style w:type="character" w:customStyle="1" w:styleId="CommentTextChar">
    <w:name w:val="Comment Text Char"/>
    <w:basedOn w:val="DefaultParagraphFont"/>
    <w:link w:val="CommentText"/>
    <w:uiPriority w:val="99"/>
    <w:rsid w:val="00740470"/>
    <w:rPr>
      <w:sz w:val="24"/>
      <w:szCs w:val="24"/>
    </w:rPr>
  </w:style>
  <w:style w:type="paragraph" w:styleId="CommentSubject">
    <w:name w:val="annotation subject"/>
    <w:basedOn w:val="CommentText"/>
    <w:next w:val="CommentText"/>
    <w:link w:val="CommentSubjectChar"/>
    <w:uiPriority w:val="99"/>
    <w:semiHidden/>
    <w:unhideWhenUsed/>
    <w:rsid w:val="00740470"/>
    <w:rPr>
      <w:b/>
      <w:bCs/>
      <w:sz w:val="20"/>
      <w:szCs w:val="20"/>
    </w:rPr>
  </w:style>
  <w:style w:type="character" w:customStyle="1" w:styleId="CommentSubjectChar">
    <w:name w:val="Comment Subject Char"/>
    <w:basedOn w:val="CommentTextChar"/>
    <w:link w:val="CommentSubject"/>
    <w:uiPriority w:val="99"/>
    <w:semiHidden/>
    <w:rsid w:val="00740470"/>
    <w:rPr>
      <w:b/>
      <w:bCs/>
      <w:sz w:val="20"/>
      <w:szCs w:val="20"/>
    </w:rPr>
  </w:style>
  <w:style w:type="paragraph" w:styleId="Revision">
    <w:name w:val="Revision"/>
    <w:hidden/>
    <w:uiPriority w:val="99"/>
    <w:semiHidden/>
    <w:rsid w:val="00874D0D"/>
    <w:pPr>
      <w:spacing w:after="0" w:line="240" w:lineRule="auto"/>
    </w:pPr>
  </w:style>
  <w:style w:type="paragraph" w:styleId="EndnoteText">
    <w:name w:val="endnote text"/>
    <w:basedOn w:val="Normal"/>
    <w:link w:val="EndnoteTextChar"/>
    <w:uiPriority w:val="99"/>
    <w:semiHidden/>
    <w:unhideWhenUsed/>
    <w:rsid w:val="001009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09DB"/>
    <w:rPr>
      <w:sz w:val="20"/>
      <w:szCs w:val="20"/>
    </w:rPr>
  </w:style>
  <w:style w:type="character" w:styleId="EndnoteReference">
    <w:name w:val="endnote reference"/>
    <w:basedOn w:val="DefaultParagraphFont"/>
    <w:uiPriority w:val="99"/>
    <w:semiHidden/>
    <w:unhideWhenUsed/>
    <w:rsid w:val="001009DB"/>
    <w:rPr>
      <w:vertAlign w:val="superscript"/>
    </w:rPr>
  </w:style>
  <w:style w:type="paragraph" w:customStyle="1" w:styleId="heading">
    <w:name w:val="heading"/>
    <w:basedOn w:val="Normal"/>
    <w:rsid w:val="0005569E"/>
    <w:rPr>
      <w:rFonts w:ascii="Arial" w:hAnsi="Arial" w:cs="Arial"/>
      <w:b/>
      <w:sz w:val="28"/>
      <w:szCs w:val="28"/>
    </w:rPr>
  </w:style>
  <w:style w:type="paragraph" w:styleId="HTMLPreformatted">
    <w:name w:val="HTML Preformatted"/>
    <w:basedOn w:val="Normal"/>
    <w:link w:val="HTMLPreformattedChar"/>
    <w:uiPriority w:val="99"/>
    <w:unhideWhenUsed/>
    <w:rsid w:val="00845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102070"/>
      <w:sz w:val="18"/>
      <w:szCs w:val="18"/>
    </w:rPr>
  </w:style>
  <w:style w:type="character" w:customStyle="1" w:styleId="HTMLPreformattedChar">
    <w:name w:val="HTML Preformatted Char"/>
    <w:basedOn w:val="DefaultParagraphFont"/>
    <w:link w:val="HTMLPreformatted"/>
    <w:uiPriority w:val="99"/>
    <w:rsid w:val="00845872"/>
    <w:rPr>
      <w:rFonts w:ascii="Courier New" w:eastAsia="Times New Roman" w:hAnsi="Courier New" w:cs="Courier New"/>
      <w:color w:val="102070"/>
      <w:sz w:val="18"/>
      <w:szCs w:val="18"/>
    </w:rPr>
  </w:style>
  <w:style w:type="paragraph" w:styleId="Header">
    <w:name w:val="header"/>
    <w:basedOn w:val="Normal"/>
    <w:link w:val="HeaderChar"/>
    <w:uiPriority w:val="99"/>
    <w:unhideWhenUsed/>
    <w:rsid w:val="00C00E4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0E42"/>
  </w:style>
  <w:style w:type="paragraph" w:styleId="Footer">
    <w:name w:val="footer"/>
    <w:basedOn w:val="Normal"/>
    <w:link w:val="FooterChar"/>
    <w:uiPriority w:val="99"/>
    <w:unhideWhenUsed/>
    <w:rsid w:val="00C00E4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0E42"/>
  </w:style>
  <w:style w:type="paragraph" w:styleId="Bibliography">
    <w:name w:val="Bibliography"/>
    <w:basedOn w:val="Normal"/>
    <w:next w:val="Normal"/>
    <w:uiPriority w:val="37"/>
    <w:unhideWhenUsed/>
    <w:rsid w:val="00600228"/>
  </w:style>
  <w:style w:type="character" w:customStyle="1" w:styleId="Heading1Char">
    <w:name w:val="Heading 1 Char"/>
    <w:basedOn w:val="DefaultParagraphFont"/>
    <w:link w:val="Heading1"/>
    <w:uiPriority w:val="9"/>
    <w:rsid w:val="008A412D"/>
    <w:rPr>
      <w:rFonts w:ascii="Arial" w:hAnsi="Arial" w:cs="Arial"/>
      <w:b/>
      <w:sz w:val="28"/>
      <w:szCs w:val="28"/>
    </w:rPr>
  </w:style>
  <w:style w:type="character" w:styleId="Strong">
    <w:name w:val="Strong"/>
    <w:basedOn w:val="DefaultParagraphFont"/>
    <w:uiPriority w:val="22"/>
    <w:qFormat/>
    <w:rsid w:val="00D15E48"/>
    <w:rPr>
      <w:b/>
      <w:bCs/>
    </w:rPr>
  </w:style>
  <w:style w:type="paragraph" w:styleId="Caption">
    <w:name w:val="caption"/>
    <w:basedOn w:val="Normal"/>
    <w:next w:val="Normal"/>
    <w:uiPriority w:val="35"/>
    <w:unhideWhenUsed/>
    <w:qFormat/>
    <w:rsid w:val="005F6184"/>
    <w:pPr>
      <w:spacing w:line="240" w:lineRule="auto"/>
    </w:pPr>
    <w:rPr>
      <w:b/>
      <w:bCs/>
      <w:color w:val="4F81BD" w:themeColor="accent1"/>
      <w:sz w:val="18"/>
      <w:szCs w:val="18"/>
    </w:rPr>
  </w:style>
  <w:style w:type="paragraph" w:styleId="DocumentMap">
    <w:name w:val="Document Map"/>
    <w:basedOn w:val="Normal"/>
    <w:link w:val="DocumentMapChar"/>
    <w:uiPriority w:val="99"/>
    <w:semiHidden/>
    <w:unhideWhenUsed/>
    <w:rsid w:val="000D658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D6582"/>
    <w:rPr>
      <w:rFonts w:ascii="Tahoma" w:hAnsi="Tahoma" w:cs="Tahoma"/>
      <w:sz w:val="16"/>
      <w:szCs w:val="16"/>
    </w:rPr>
  </w:style>
  <w:style w:type="character" w:customStyle="1" w:styleId="Heading2Char">
    <w:name w:val="Heading 2 Char"/>
    <w:basedOn w:val="DefaultParagraphFont"/>
    <w:link w:val="Heading2"/>
    <w:uiPriority w:val="9"/>
    <w:rsid w:val="008758A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83FEA"/>
    <w:rPr>
      <w:rFonts w:asciiTheme="majorHAnsi" w:eastAsiaTheme="majorEastAsia" w:hAnsiTheme="majorHAnsi" w:cstheme="majorBidi"/>
      <w:b/>
      <w:bCs/>
      <w:sz w:val="24"/>
      <w:szCs w:val="24"/>
    </w:rPr>
  </w:style>
</w:styles>
</file>

<file path=word/webSettings.xml><?xml version="1.0" encoding="utf-8"?>
<w:webSettings xmlns:r="http://schemas.openxmlformats.org/officeDocument/2006/relationships" xmlns:w="http://schemas.openxmlformats.org/wordprocessingml/2006/main">
  <w:divs>
    <w:div w:id="114415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davise@cs.nyu.edu" TargetMode="External"/><Relationship Id="rId13" Type="http://schemas.openxmlformats.org/officeDocument/2006/relationships/image" Target="media/image4.jpeg"/><Relationship Id="rId18" Type="http://schemas.openxmlformats.org/officeDocument/2006/relationships/hyperlink" Target="http://commons.wikimedia.org/wiki/User:Ales_Tosovsky"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gary.marcus@nyu.edu"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Joh83</b:Tag>
    <b:SourceType>Book</b:SourceType>
    <b:Guid>{B708FA55-7A78-447D-B57D-3FF03F9D7385}</b:Guid>
    <b:LCID>2115</b:LCID>
    <b:Author>
      <b:Author>
        <b:NameList>
          <b:Person>
            <b:Last>Johnson-Laird</b:Last>
            <b:First>P.</b:First>
          </b:Person>
        </b:NameList>
      </b:Author>
    </b:Author>
    <b:Title>Mental Models: Towards a Cognitive Science of Language, Inference, and Consciousness</b:Title>
    <b:Year>1983</b:Year>
    <b:City>Cambridge, Mass.</b:City>
    <b:Publisher>Harvard University Press</b:Publisher>
    <b:RefOrder>48</b:RefOrder>
  </b:Source>
  <b:Source>
    <b:Tag>Mom13</b:Tag>
    <b:SourceType>Book</b:SourceType>
    <b:Guid>{711322B0-17DA-46E3-A0FE-897474F98057}</b:Guid>
    <b:LCID>2115</b:LCID>
    <b:Author>
      <b:Author>
        <b:NameList>
          <b:Person>
            <b:Last>Mombauri</b:Last>
            <b:First>K.</b:First>
          </b:Person>
          <b:Person>
            <b:Last>Berns</b:Last>
            <b:First>K.</b:First>
          </b:Person>
        </b:NameList>
      </b:Author>
    </b:Author>
    <b:Title>Modeling, simulation and optimization of bipedal walking</b:Title>
    <b:Year>2013</b:Year>
    <b:Publisher>Springer</b:Publisher>
    <b:RefOrder>8</b:RefOrder>
  </b:Source>
  <b:Source>
    <b:Tag>Ben08</b:Tag>
    <b:SourceType>JournalArticle</b:SourceType>
    <b:Guid>{4D3973B9-9563-4C37-AFD3-C862381FF56A}</b:Guid>
    <b:LCID>2115</b:LCID>
    <b:Author>
      <b:Author>
        <b:NameList>
          <b:Person>
            <b:Last>Benger</b:Last>
            <b:First>W.</b:First>
          </b:Person>
        </b:NameList>
      </b:Author>
    </b:Author>
    <b:Title>Colliding galaxies, rotating neutron stars, and merging black holes -- visualizing high dimensional datasets on arbitrary meshes</b:Title>
    <b:Year>2008</b:Year>
    <b:JournalName>New Journal of Physics</b:JournalName>
    <b:Volume>10</b:Volume>
    <b:DOI>http://dx.doi.org/10.1088/1367-2630/10/12/125004</b:DOI>
    <b:RefOrder>3</b:RefOrder>
  </b:Source>
  <b:Source>
    <b:Tag>Boe07</b:Tag>
    <b:SourceType>ConferenceProceedings</b:SourceType>
    <b:Guid>{37F0E260-AD18-4628-B881-AA54F6589E15}</b:Guid>
    <b:LCID>2115</b:LCID>
    <b:Author>
      <b:Author>
        <b:NameList>
          <b:Person>
            <b:Last>Boeing</b:Last>
            <b:First>A.</b:First>
          </b:Person>
          <b:Person>
            <b:Last>Bräunl</b:Last>
            <b:First>T.</b:First>
          </b:Person>
        </b:NameList>
      </b:Author>
    </b:Author>
    <b:Title>Evaluation of real-time simulation systems</b:Title>
    <b:Year>2007</b:Year>
    <b:ConferenceName>GRAPHITE</b:ConferenceName>
    <b:DOI>http://dx.doi.org/10.1145/1321261.1321312</b:DOI>
    <b:RefOrder>30</b:RefOrder>
  </b:Source>
  <b:Source>
    <b:Tag>Dav13</b:Tag>
    <b:SourceType>JournalArticle</b:SourceType>
    <b:Guid>{668BFC6A-7B80-44B0-B189-3105438DF47A}</b:Guid>
    <b:LCID>2115</b:LCID>
    <b:Author>
      <b:Author>
        <b:NameList>
          <b:Person>
            <b:Last>Davis</b:Last>
            <b:First>E.</b:First>
          </b:Person>
        </b:NameList>
      </b:Author>
    </b:Author>
    <b:Title>Qualitative spatial reasoning in interpreting text and narrative</b:Title>
    <b:Year>2013</b:Year>
    <b:JournalName>Spatial Cognition and Compujtation</b:JournalName>
    <b:URL>http://www.cs.nyu.edu/faculty/davise/papers/cosit.pdf</b:URL>
    <b:RefOrder>32</b:RefOrder>
  </b:Source>
  <b:Source>
    <b:Tag>Heg04</b:Tag>
    <b:SourceType>JournalArticle</b:SourceType>
    <b:Guid>{C4A466DD-E412-4906-A90A-399890067002}</b:Guid>
    <b:LCID>2115</b:LCID>
    <b:Author>
      <b:Author>
        <b:NameList>
          <b:Person>
            <b:Last>Hegarty</b:Last>
            <b:First>M.</b:First>
          </b:Person>
        </b:NameList>
      </b:Author>
    </b:Author>
    <b:Title>Mechanical reasoning by mental simulation</b:Title>
    <b:JournalName>Trends in Cognitive Science</b:JournalName>
    <b:Year>2004</b:Year>
    <b:Pages>280-285</b:Pages>
    <b:Volume>8</b:Volume>
    <b:Issue>6</b:Issue>
    <b:DOI>http://dx.doi.org/10.1016/j.tics.2004.04.001</b:DOI>
    <b:RefOrder>11</b:RefOrder>
  </b:Source>
  <b:Source>
    <b:Tag>Joh07</b:Tag>
    <b:SourceType>ConferenceProceedings</b:SourceType>
    <b:Guid>{B5E2A2CD-525B-46E2-875F-ACCD50EFB2B5}</b:Guid>
    <b:LCID>2115</b:LCID>
    <b:Author>
      <b:Author>
        <b:NameList>
          <b:Person>
            <b:Last>Johnston</b:Last>
            <b:First>B.</b:First>
          </b:Person>
          <b:Person>
            <b:Last>Williams</b:Last>
            <b:First>MA</b:First>
          </b:Person>
        </b:NameList>
      </b:Author>
    </b:Author>
    <b:Title>A generic framework for approximate simulation in commonsense reasoning systems</b:Title>
    <b:Year>2007</b:Year>
    <b:ConferenceName>International Symposium on Logical Formalizations of Commonsense Reasoning</b:ConferenceName>
    <b:URL>http://epress.lib.uts.edu.au/research/bitstream/handle/10453/2532/2007001119.pdf</b:URL>
    <b:RefOrder>6</b:RefOrder>
  </b:Source>
  <b:Source>
    <b:Tag>Kau08</b:Tag>
    <b:SourceType>ConferenceProceedings</b:SourceType>
    <b:Guid>{90CF0F31-2B6A-4179-977B-50BE97B26375}</b:Guid>
    <b:LCID>2115</b:LCID>
    <b:Author>
      <b:Author>
        <b:NameList>
          <b:Person>
            <b:Last>Kaufmann</b:Last>
            <b:First>H.</b:First>
          </b:Person>
          <b:Person>
            <b:Last>Meyer</b:Last>
            <b:First>B.</b:First>
          </b:Person>
        </b:NameList>
      </b:Author>
    </b:Author>
    <b:Title>SImulating educational physical experiments in augmented reality</b:Title>
    <b:Year>2008</b:Year>
    <b:ConferenceName>SIGGRAPH Asia</b:ConferenceName>
    <b:DOI>http://dx.doi.org/10.1145/1507713.1507717</b:DOI>
    <b:RefOrder>5</b:RefOrder>
  </b:Source>
  <b:Source>
    <b:Tag>Lev11</b:Tag>
    <b:SourceType>JournalArticle</b:SourceType>
    <b:Guid>{C9BBA75D-E5A8-4849-8B8B-AC9F7FE9811B}</b:Guid>
    <b:LCID>2115</b:LCID>
    <b:Author>
      <b:Author>
        <b:NameList>
          <b:Person>
            <b:Last>Levillain</b:Last>
            <b:First>F.</b:First>
          </b:Person>
          <b:Person>
            <b:Last>Bonatti</b:Last>
            <b:First>L.</b:First>
          </b:Person>
        </b:NameList>
      </b:Author>
    </b:Author>
    <b:Title>A dissociation between judged causality and imagined location in simple dynamic scenes</b:Title>
    <b:Year>2011</b:Year>
    <b:JournalName>Psychological Science</b:JournalName>
    <b:Pages>674-681</b:Pages>
    <b:Volume>22</b:Volume>
    <b:Issue>5</b:Issue>
    <b:URL>http://pss.sagepub.com/content/22/5/674.full</b:URL>
    <b:DOI>doi:10.1177/0956797611404086</b:DOI>
    <b:RefOrder>38</b:RefOrder>
  </b:Source>
  <b:Source>
    <b:Tag>Mou09</b:Tag>
    <b:SourceType>JournalArticle</b:SourceType>
    <b:Guid>{E06812CD-EDB6-4428-889D-AEDE23FC54CA}</b:Guid>
    <b:LCID>2115</b:LCID>
    <b:Author>
      <b:Author>
        <b:NameList>
          <b:Person>
            <b:Last>Moulton</b:Last>
            <b:First>S.T.</b:First>
          </b:Person>
          <b:Person>
            <b:Last>Kosslyn</b:Last>
            <b:First>S.M.</b:First>
          </b:Person>
        </b:NameList>
      </b:Author>
    </b:Author>
    <b:Title>Imagining predictions: Mental imagery as mental emulation</b:Title>
    <b:Year>2009</b:Year>
    <b:Pages>1273-1280</b:Pages>
    <b:JournalName>Philosophical Transactions of the Royal Society (B): Biological Sciences</b:JournalName>
    <b:Volume>364</b:Volume>
    <b:DOI>http://dx.doi.org/10.1093/acprof:oso/9780195395518.003.0040</b:DOI>
    <b:RefOrder>46</b:RefOrder>
  </b:Source>
  <b:Source>
    <b:Tag>Mur03</b:Tag>
    <b:SourceType>ConferenceProceedings</b:SourceType>
    <b:Guid>{459693B6-F9C6-45C1-A01E-F55D85A13A16}</b:Guid>
    <b:LCID>2115</b:LCID>
    <b:Author>
      <b:Author>
        <b:NameList>
          <b:Person>
            <b:Last>Murman</b:Last>
            <b:First>S.</b:First>
          </b:Person>
          <b:Person>
            <b:Last>Chan</b:Last>
            <b:First>W.M</b:First>
          </b:Person>
          <b:Person>
            <b:Last>Aftosmis</b:Last>
            <b:First>M.J.</b:First>
          </b:Person>
          <b:Person>
            <b:Last>Meakin</b:Last>
            <b:First>R.L.</b:First>
          </b:Person>
        </b:NameList>
      </b:Author>
    </b:Author>
    <b:Title>An interface for specifying rigid-body motions for CFD applications</b:Title>
    <b:Year>2003</b:Year>
    <b:ConferenceName>41st AIAA Aerospace Sciences Meeting</b:ConferenceName>
    <b:URL>http://people.nas.nasa.gov/~wchan/publications/aiaa2003-1237.pdf</b:URL>
    <b:RefOrder>2</b:RefOrder>
  </b:Source>
  <b:Source>
    <b:Tag>Nyg12</b:Tag>
    <b:SourceType>ConferenceProceedings</b:SourceType>
    <b:Guid>{F1F7C786-55C8-497F-B460-4760D7A844D0}</b:Guid>
    <b:LCID>2115</b:LCID>
    <b:Author>
      <b:Author>
        <b:NameList>
          <b:Person>
            <b:Last>Nyga</b:Last>
            <b:First>D.</b:First>
          </b:Person>
          <b:Person>
            <b:Last>Beetz</b:Last>
            <b:First>M.</b:First>
          </b:Person>
        </b:NameList>
      </b:Author>
    </b:Author>
    <b:Title>Everything robots always wanted to know about housework (but were afraid to ask)</b:Title>
    <b:Year>2012</b:Year>
    <b:ConferenceName>IEEE/RSJ International Conference on Intelligent Robots and Systems</b:ConferenceName>
    <b:URL>http://ias.cs.tum.edu/_media/spezial/bib/nyga12actioncore.pdf</b:URL>
    <b:RefOrder>7</b:RefOrder>
  </b:Source>
  <b:Source>
    <b:Tag>Rah11</b:Tag>
    <b:SourceType>ConferenceProceedings</b:SourceType>
    <b:Guid>{4AC8E606-9870-4087-BA83-F99B085AA6BE}</b:Guid>
    <b:LCID>2115</b:LCID>
    <b:Author>
      <b:Author>
        <b:NameList>
          <b:Person>
            <b:Last>Rahimian</b:Last>
            <b:First>A.</b:First>
          </b:Person>
          <b:Person>
            <b:Last>Lashuk</b:Last>
            <b:First>I.</b:First>
          </b:Person>
          <b:Person>
            <b:Last>Veerapaneni</b:Last>
            <b:First>S.</b:First>
          </b:Person>
          <b:Person>
            <b:Last>Chandramowlishwaran</b:Last>
            <b:First>A.</b:First>
          </b:Person>
          <b:Person>
            <b:Last>Malhotra</b:Last>
            <b:First>D.</b:First>
          </b:Person>
          <b:Person>
            <b:Last>Moon</b:Last>
            <b:First>L.</b:First>
          </b:Person>
          <b:Person>
            <b:Last>Sampath</b:Last>
            <b:First>R.</b:First>
          </b:Person>
          <b:Person>
            <b:Last>Shringarpure</b:Last>
            <b:First>A.</b:First>
          </b:Person>
          <b:Person>
            <b:Last>Vetter</b:Last>
            <b:First>J.</b:First>
          </b:Person>
          <b:Person>
            <b:Last>Vuduc</b:Last>
            <b:First>R.</b:First>
          </b:Person>
          <b:Person>
            <b:Last>Zorin</b:Last>
            <b:First>D.</b:First>
          </b:Person>
          <b:Person>
            <b:Last>Biros</b:Last>
            <b:First>G.</b:First>
          </b:Person>
        </b:NameList>
      </b:Author>
    </b:Author>
    <b:Title>Petascale Direct Numerical Simulation of Blood Flow on 200K Cores and Heterogeneous Architectures</b:Title>
    <b:Year>2010</b:Year>
    <b:Pages>1-11</b:Pages>
    <b:ConferenceName>Supercomputing</b:ConferenceName>
    <b:DOI>http://dx.doi.org/10.1109/SC.2010.42</b:DOI>
    <b:RefOrder>1</b:RefOrder>
  </b:Source>
  <b:Source>
    <b:Tag>Smi13</b:Tag>
    <b:SourceType>JournalArticle</b:SourceType>
    <b:Guid>{F4A9DF07-B2D8-4950-913E-7BE3A6F54D95}</b:Guid>
    <b:LCID>2115</b:LCID>
    <b:Author>
      <b:Author>
        <b:NameList>
          <b:Person>
            <b:Last>Smith</b:Last>
            <b:First>KA</b:First>
          </b:Person>
          <b:Person>
            <b:Last>Vul</b:Last>
            <b:First>E.</b:First>
          </b:Person>
        </b:NameList>
      </b:Author>
    </b:Author>
    <b:Title>Sources of uncertainty in intuitive physics</b:Title>
    <b:Year>2013</b:Year>
    <b:JournalName>Topics in Cognitive Science</b:JournalName>
    <b:Pages>185-199</b:Pages>
    <b:Volume>5</b:Volume>
    <b:URL>http://onlinelibrary.wiley.com/doi/10.1111/tops.12009/full</b:URL>
    <b:DOI>10.1111/tops.12009</b:DOI>
    <b:RefOrder>17</b:RefOrder>
  </b:Source>
  <b:Source>
    <b:Tag>Smi131</b:Tag>
    <b:SourceType>ConferenceProceedings</b:SourceType>
    <b:Guid>{652C3A26-20EC-4B8B-81CC-AA737BB5BF64}</b:Guid>
    <b:LCID>2115</b:LCID>
    <b:Author>
      <b:Author>
        <b:NameList>
          <b:Person>
            <b:Last>Smith</b:Last>
            <b:First>KA</b:First>
          </b:Person>
          <b:Person>
            <b:Last>Battaglia</b:Last>
            <b:First>P.</b:First>
          </b:Person>
          <b:Person>
            <b:Last>Vul</b:Last>
            <b:First>E</b:First>
          </b:Person>
        </b:NameList>
      </b:Author>
    </b:Author>
    <b:Title>Consistent physics underlying ballistic motion prediction</b:Title>
    <b:Year>2013</b:Year>
    <b:ConferenceName>Proceedings of the 35th Annual Meeting of the Cognitive Science Society</b:ConferenceName>
    <b:URL>http://www.academia.edu/3689250/Consistent_physics_underlying_ballistic_motion_prediction</b:URL>
    <b:RefOrder>18</b:RefOrder>
  </b:Source>
  <b:Source>
    <b:Tag>Smi132</b:Tag>
    <b:SourceType>ConferenceProceedings</b:SourceType>
    <b:Guid>{AD44F8AB-8563-4FFD-8DD6-F62AF1E6F1D2}</b:Guid>
    <b:LCID>2115</b:LCID>
    <b:Author>
      <b:Author>
        <b:NameList>
          <b:Person>
            <b:Last>Smith</b:Last>
            <b:First>KA</b:First>
          </b:Person>
          <b:Person>
            <b:Last>Dechter</b:Last>
            <b:First>E.</b:First>
          </b:Person>
          <b:Person>
            <b:Last>Tenenbaum</b:Last>
            <b:First>J.B.</b:First>
          </b:Person>
          <b:Person>
            <b:Last>Vul</b:Last>
            <b:First>E.</b:First>
          </b:Person>
        </b:NameList>
      </b:Author>
    </b:Author>
    <b:Title>Physical predictions over time</b:Title>
    <b:Year>2013</b:Year>
    <b:ConferenceName>Proceedings of the 35th Annual Meeting of the Cognitive Science Society</b:ConferenceName>
    <b:URL>http://www.academia.edu/3689251/Physical_predictions_over_time</b:URL>
    <b:RefOrder>12</b:RefOrder>
  </b:Source>
  <b:Source>
    <b:Tag>Tabed</b:Tag>
    <b:SourceType>Report</b:SourceType>
    <b:Guid>{EFC90F10-AA0E-4CB3-A716-D6EAA976D53A}</b:Guid>
    <b:LCID>2115</b:LCID>
    <b:Author>
      <b:Author>
        <b:NameList>
          <b:Person>
            <b:Last>Tabiei</b:Last>
            <b:First>A.</b:First>
          </b:Person>
          <b:Person>
            <b:Last>Nilakantan</b:Last>
            <b:First>G.</b:First>
          </b:Person>
        </b:NameList>
      </b:Author>
    </b:Author>
    <b:Title>Reduction of acceleration induced injuries from mine blasts under infantry vehicles</b:Title>
    <b:Year>undated</b:Year>
    <b:Publisher>Dept. of Aerospace Engineering and Engineering Mechanics, University of Cincinatti</b:Publisher>
    <b:City>Cincinatti</b:City>
    <b:URL>http://www.ase.uc.edu/~atabiei/pdfs/J.pdf</b:URL>
    <b:RefOrder>4</b:RefOrder>
  </b:Source>
  <b:Source>
    <b:Tag>Von08</b:Tag>
    <b:SourceType>ConferenceProceedings</b:SourceType>
    <b:Guid>{2C98E18E-6DAD-4F7C-9309-E4C0EFFE8570}</b:Guid>
    <b:LCID>2115</b:LCID>
    <b:Author>
      <b:Author>
        <b:NameList>
          <b:Person>
            <b:Last>Vondrak</b:Last>
            <b:First>M.</b:First>
          </b:Person>
          <b:Person>
            <b:Last>Sigal</b:Last>
            <b:First>L.</b:First>
          </b:Person>
          <b:Person>
            <b:Last>Jenkins</b:Last>
            <b:First>O.C.</b:First>
          </b:Person>
        </b:NameList>
      </b:Author>
    </b:Author>
    <b:Title>Physical simulation for probabilistic motion tracking</b:Title>
    <b:Year>2008</b:Year>
    <b:ConferenceName>Computer Vision and Pattern Recognition</b:ConferenceName>
    <b:URL>http://robotics.cs.brown.edu/projects/dynamical_tracking/</b:URL>
    <b:RefOrder>9</b:RefOrder>
  </b:Source>
  <b:Source>
    <b:Tag>Zic9i</b:Tag>
    <b:SourceType>JournalArticle</b:SourceType>
    <b:Guid>{185AA797-3FF9-4F05-BFEE-D6700B381E8A}</b:Guid>
    <b:LCID>2115</b:LCID>
    <b:Author>
      <b:Author>
        <b:NameList>
          <b:Person>
            <b:Last>Zicker</b:Last>
            <b:First>S.</b:First>
          </b:Person>
          <b:Person>
            <b:Last>Veloso</b:Last>
            <b:First>M.</b:First>
          </b:Person>
        </b:NameList>
      </b:Author>
    </b:Author>
    <b:Title>Tactics-based behavioural planning for goal-driven rigid body control</b:Title>
    <b:JournalName>Computer Graphics Forum</b:JournalName>
    <b:Year>2009</b:Year>
    <b:URL>http://www.cs.cmu.edu/~mmv/papers/09cgf-stefan.pdf</b:URL>
    <b:RefOrder>10</b:RefOrder>
  </b:Source>
  <b:Source>
    <b:Tag>Tor08</b:Tag>
    <b:SourceType>JournalArticle</b:SourceType>
    <b:Guid>{072769EB-3CDB-4C60-B8E7-D264C9F392C4}</b:Guid>
    <b:Title>80 Million Tiny Images: A Large Dataset for Non-Parametric Object and Scene Recognition</b:Title>
    <b:Year>2008</b:Year>
    <b:Author>
      <b:Author>
        <b:NameList>
          <b:Person>
            <b:Last>Torralba</b:Last>
            <b:First>A.</b:First>
          </b:Person>
          <b:Person>
            <b:Last>Fergus</b:Last>
            <b:First>R.</b:First>
          </b:Person>
          <b:Person>
            <b:Last>Freeman</b:Last>
            <b:First>W.</b:First>
          </b:Person>
        </b:NameList>
      </b:Author>
    </b:Author>
    <b:Pages>1958-1970</b:Pages>
    <b:ConferenceName>IEEE Transactions on </b:ConferenceName>
    <b:JournalName>IEEE Transactions on Pattern Analysis and Machine Intelligence</b:JournalName>
    <b:Volume>30</b:Volume>
    <b:Issue>11</b:Issue>
    <b:RefOrder>50</b:RefOrder>
  </b:Source>
  <b:Source>
    <b:Tag>McC83</b:Tag>
    <b:SourceType>JournalArticle</b:SourceType>
    <b:Guid>{B9973EAC-A38A-4002-8942-2E40C79CB1EF}</b:Guid>
    <b:Title>Intuitive Physics</b:Title>
    <b:Year>1983</b:Year>
    <b:Pages>122-130</b:Pages>
    <b:Author>
      <b:Author>
        <b:NameList>
          <b:Person>
            <b:Last>McCloskey</b:Last>
            <b:First>M.</b:First>
          </b:Person>
        </b:NameList>
      </b:Author>
    </b:Author>
    <b:JournalName>Scientific American</b:JournalName>
    <b:Volume>284</b:Volume>
    <b:Issue>4</b:Issue>
    <b:RefOrder>34</b:RefOrder>
  </b:Source>
  <b:Source>
    <b:Tag>Kei03</b:Tag>
    <b:SourceType>JournalArticle</b:SourceType>
    <b:Guid>{44E2F422-9819-4EDF-918E-37C6B6928DEF}</b:Guid>
    <b:Author>
      <b:Author>
        <b:NameList>
          <b:Person>
            <b:Last>Keil</b:Last>
            <b:First>Frank</b:First>
          </b:Person>
        </b:NameList>
      </b:Author>
    </b:Author>
    <b:Title>Folkscience: Coarse interpretations of a complex reality</b:Title>
    <b:JournalName>Trends in Cognitive Science</b:JournalName>
    <b:Year>2003</b:Year>
    <b:Pages>368-373</b:Pages>
    <b:Volume>7</b:Volume>
    <b:Issue>8</b:Issue>
    <b:RefOrder>36</b:RefOrder>
  </b:Source>
  <b:Source>
    <b:Tag>San13</b:Tag>
    <b:SourceType>JournalArticle</b:SourceType>
    <b:Guid>{E9EBF7A4-FE37-4F23-9482-DED603B07D8E}</b:Guid>
    <b:Author>
      <b:Author>
        <b:NameList>
          <b:Person>
            <b:Last>Sanborn</b:Last>
            <b:First>A.</b:First>
          </b:Person>
          <b:Person>
            <b:Last>Mansinghka</b:Last>
            <b:First>V.</b:First>
          </b:Person>
          <b:Person>
            <b:Last>Griffiths</b:Last>
            <b:First>T.</b:First>
          </b:Person>
        </b:NameList>
      </b:Author>
    </b:Author>
    <b:Title>Reconciling Intuitive Physics and Newtonian Mechanics for Colliding Objects</b:Title>
    <b:Year>2013</b:Year>
    <b:JournalName>Psychological Review</b:JournalName>
    <b:Pages>411-437</b:Pages>
    <b:Volume>120</b:Volume>
    <b:Issue>2</b:Issue>
    <b:RefOrder>20</b:RefOrder>
  </b:Source>
  <b:Source>
    <b:Tag>Lam04</b:Tag>
    <b:SourceType>JournalArticle</b:SourceType>
    <b:Guid>{44CD2CF5-A4CC-4EB9-A258-EE028A5AF404}</b:Guid>
    <b:Author>
      <b:Author>
        <b:NameList>
          <b:Person>
            <b:Last>Lamberts</b:Last>
            <b:First>K.</b:First>
          </b:Person>
        </b:NameList>
      </b:Author>
    </b:Author>
    <b:Title>An Exemplar Model for Perceptual Categorization of Events</b:Title>
    <b:JournalName>The Psychology of Learning and Motivation</b:JournalName>
    <b:Year>2004</b:Year>
    <b:Pages>227-260</b:Pages>
    <b:Volume>44</b:Volume>
    <b:RefOrder>47</b:RefOrder>
  </b:Source>
  <b:Source>
    <b:Tag>Bat13</b:Tag>
    <b:SourceType>JournalArticle</b:SourceType>
    <b:Guid>{23BDF44E-1B47-4ABE-B12A-DDA028639BB6}</b:Guid>
    <b:Author>
      <b:Author>
        <b:NameList>
          <b:Person>
            <b:Last>Battaglia</b:Last>
            <b:First>P.</b:First>
          </b:Person>
          <b:Person>
            <b:Last>Hamrick</b:Last>
            <b:First>J.</b:First>
          </b:Person>
          <b:Person>
            <b:Last>Tenenbaum</b:Last>
            <b:First>J.</b:First>
          </b:Person>
        </b:NameList>
      </b:Author>
    </b:Author>
    <b:Title>Simulation as an engine of physical scene understanding</b:Title>
    <b:JournalName>Proceedings of the National Academy of Sciences</b:JournalName>
    <b:Year>2013</b:Year>
    <b:Pages>18327-18332</b:Pages>
    <b:Volume>110</b:Volume>
    <b:Issue>45</b:Issue>
    <b:RefOrder>16</b:RefOrder>
  </b:Source>
  <b:Source>
    <b:Tag>Davar1</b:Tag>
    <b:SourceType>JournalArticle</b:SourceType>
    <b:Guid>{D0BEE6A6-DC8F-4143-AFD5-0BBEF5D76D65}</b:Guid>
    <b:LCID>2115</b:LCID>
    <b:Author>
      <b:Author>
        <b:NameList>
          <b:Person>
            <b:Last>Davis</b:Last>
            <b:First>E.</b:First>
          </b:Person>
          <b:Person>
            <b:Last>Marcus</b:Last>
            <b:First>G.</b:First>
          </b:Person>
        </b:NameList>
      </b:Author>
    </b:Author>
    <b:Title>The Scope and Limits of Simulation in Automated Reasoning</b:Title>
    <b:Year>to appear</b:Year>
    <b:JournalName>Artificial Intelligence</b:JournalName>
    <b:RefOrder>31</b:RefOrder>
  </b:Source>
  <b:Source>
    <b:Tag>San14</b:Tag>
    <b:SourceType>JournalArticle</b:SourceType>
    <b:Guid>{C0F0CDD4-D515-4119-85AA-6D0BBC66EF84}</b:Guid>
    <b:LCID>2115</b:LCID>
    <b:Author>
      <b:Author>
        <b:NameList>
          <b:Person>
            <b:Last>Sanborn</b:Last>
            <b:First>A.</b:First>
          </b:Person>
        </b:NameList>
      </b:Author>
    </b:Author>
    <b:Title>Testing Bayesian and heuristic predictions of mass judgments of colliding objects.</b:Title>
    <b:Year>2014</b:Year>
    <b:JournalName>Frontiers in Psychology</b:JournalName>
    <b:Pages>1-7</b:Pages>
    <b:Volume>5</b:Volume>
    <b:Issue>938</b:Issue>
    <b:RefOrder>21</b:RefOrder>
  </b:Source>
  <b:Source>
    <b:Tag>Ger12</b:Tag>
    <b:SourceType>ConferenceProceedings</b:SourceType>
    <b:Guid>{AAF2D520-67A6-4C2D-9721-BD1CDFA8C9F0}</b:Guid>
    <b:LCID>2115</b:LCID>
    <b:Author>
      <b:Author>
        <b:NameList>
          <b:Person>
            <b:Last>Gerstenberg</b:Last>
            <b:First>T.</b:First>
          </b:Person>
          <b:Person>
            <b:Last>Goodman</b:Last>
            <b:First>N.D.</b:First>
          </b:Person>
        </b:NameList>
      </b:Author>
    </b:Author>
    <b:Title>Ping Pong in Church: Productive use of Concepts in Human Probabilistic Inference </b:Title>
    <b:Year>2012</b:Year>
    <b:ConferenceName>Cognitive Science</b:ConferenceName>
    <b:RefOrder>22</b:RefOrder>
  </b:Source>
  <b:Source>
    <b:Tag>Smi14</b:Tag>
    <b:SourceType>ConferenceProceedings</b:SourceType>
    <b:Guid>{2307A8C1-8828-4D29-A0DB-905890A52A7D}</b:Guid>
    <b:LCID>2115</b:LCID>
    <b:Author>
      <b:Author>
        <b:NameList>
          <b:Person>
            <b:Last>Smith</b:Last>
            <b:First>K.</b:First>
          </b:Person>
          <b:Person>
            <b:Last>Vul</b:Last>
            <b:First>E.</b:First>
          </b:Person>
        </b:NameList>
      </b:Author>
    </b:Author>
    <b:Title>Looking forwards and backwards: Similarities and differences in prediction and retrodiction </b:Title>
    <b:Year>2014</b:Year>
    <b:ConferenceName>Cognitive Science</b:ConferenceName>
    <b:RefOrder>23</b:RefOrder>
  </b:Source>
  <b:Source>
    <b:Tag>Sch96</b:Tag>
    <b:SourceType>JournalArticle</b:SourceType>
    <b:Guid>{B1E6E09C-32D1-451E-9F4C-E1FC6B58781B}</b:Guid>
    <b:LCID>2115</b:LCID>
    <b:Author>
      <b:Author>
        <b:NameList>
          <b:Person>
            <b:Last>Schwartz</b:Last>
            <b:First>D.</b:First>
          </b:Person>
          <b:Person>
            <b:Last>Black</b:Last>
            <b:First>J.</b:First>
          </b:Person>
        </b:NameList>
      </b:Author>
    </b:Author>
    <b:Title>Analog Imagery in Mental Model</b:Title>
    <b:JournalName>Cognitive Psychlogy</b:JournalName>
    <b:Year>1996</b:Year>
    <b:Pages>154-219</b:Pages>
    <b:Volume>30</b:Volume>
    <b:RefOrder>14</b:RefOrder>
  </b:Source>
  <b:Source>
    <b:Tag>Car81</b:Tag>
    <b:SourceType>JournalArticle</b:SourceType>
    <b:Guid>{4D5B9595-AA91-4B6D-B22C-459B3D580D15}</b:Guid>
    <b:LCID>2115</b:LCID>
    <b:Author>
      <b:Author>
        <b:NameList>
          <b:Person>
            <b:Last>Caramazza</b:Last>
            <b:First>A.</b:First>
          </b:Person>
          <b:Person>
            <b:Last>McCloskey</b:Last>
            <b:First>M.</b:First>
          </b:Person>
          <b:Person>
            <b:Last>Green</b:Last>
            <b:First>B.</b:First>
          </b:Person>
        </b:NameList>
      </b:Author>
    </b:Author>
    <b:Title>Naive beliefs in "sophisiticated" subjects: Misconceptions about trajectories of objects</b:Title>
    <b:JournalName>Cognition</b:JournalName>
    <b:Year>1981</b:Year>
    <b:Pages>117-123</b:Pages>
    <b:Volume>9</b:Volume>
    <b:RefOrder>19</b:RefOrder>
  </b:Source>
  <b:Source>
    <b:Tag>Mar82</b:Tag>
    <b:SourceType>Book</b:SourceType>
    <b:Guid>{98242112-9AF5-4DCE-BC44-3EB3B3C23CAD}</b:Guid>
    <b:LCID>2115</b:LCID>
    <b:Author>
      <b:Author>
        <b:NameList>
          <b:Person>
            <b:Last>Marr</b:Last>
            <b:First>D.</b:First>
          </b:Person>
        </b:NameList>
      </b:Author>
    </b:Author>
    <b:Title>Vision</b:Title>
    <b:Year>1982</b:Year>
    <b:City>San Francisco</b:City>
    <b:Publisher>Freeman</b:Publisher>
    <b:RefOrder>29</b:RefOrder>
  </b:Source>
  <b:Source>
    <b:Tag>Sch99</b:Tag>
    <b:SourceType>JournalArticle</b:SourceType>
    <b:Guid>{F4C4E376-4AA6-481C-A552-06C57C327236}</b:Guid>
    <b:LCID>2115</b:LCID>
    <b:Author>
      <b:Author>
        <b:NameList>
          <b:Person>
            <b:Last>Schwartz</b:Last>
            <b:First>D.</b:First>
          </b:Person>
        </b:NameList>
      </b:Author>
    </b:Author>
    <b:Title>Physical Imagery: Kinematic versus Dynamic Models</b:Title>
    <b:Year>1999</b:Year>
    <b:JournalName>Cognitive Psychology</b:JournalName>
    <b:Pages>453-464</b:Pages>
    <b:Volume>38</b:Volume>
    <b:RefOrder>15</b:RefOrder>
  </b:Source>
  <b:Source>
    <b:Tag>Heg92</b:Tag>
    <b:SourceType>JournalArticle</b:SourceType>
    <b:Guid>{36116731-78CA-4C78-A4AC-C1A017145DCA}</b:Guid>
    <b:LCID>2115</b:LCID>
    <b:Author>
      <b:Author>
        <b:NameList>
          <b:Person>
            <b:Last>Hegarty</b:Last>
            <b:First>M.</b:First>
          </b:Person>
        </b:NameList>
      </b:Author>
    </b:Author>
    <b:Title>Mental Animation: Inferring Motiion from Static Displays of Mechanical Systems</b:Title>
    <b:JournalName>Journal of Experimental Psychology: Learning, Memory, and Cognition</b:JournalName>
    <b:Year>1992</b:Year>
    <b:Pages>1084-11-2</b:Pages>
    <b:Volume>18</b:Volume>
    <b:Issue>5</b:Issue>
    <b:RefOrder>13</b:RefOrder>
  </b:Source>
  <b:Source>
    <b:Tag>Teg11</b:Tag>
    <b:SourceType>JournalArticle</b:SourceType>
    <b:Guid>{FB520757-26BD-41C0-982A-AED8317D81D7}</b:Guid>
    <b:LCID>2115</b:LCID>
    <b:Author>
      <b:Author>
        <b:NameList>
          <b:Person>
            <b:Last>Teglas</b:Last>
            <b:First>E.</b:First>
          </b:Person>
          <b:Person>
            <b:Last>Vul</b:Last>
            <b:First>E.</b:First>
          </b:Person>
          <b:Person>
            <b:Last>Girotto</b:Last>
            <b:First>V.</b:First>
          </b:Person>
          <b:Person>
            <b:Last>Gonzalez</b:Last>
            <b:First>M.</b:First>
          </b:Person>
          <b:Person>
            <b:Last>Tenenbaum</b:Last>
            <b:First>J.B</b:First>
          </b:Person>
          <b:Person>
            <b:Last>Bonatti</b:Last>
            <b:First>L.</b:First>
          </b:Person>
        </b:NameList>
      </b:Author>
    </b:Author>
    <b:Title>Pure Reasoning in 12-Month Old Infants as Probabilistic Inference</b:Title>
    <b:JournalName>Science</b:JournalName>
    <b:Year>2011</b:Year>
    <b:Pages>1054-1059</b:Pages>
    <b:Volume>332</b:Volume>
    <b:RefOrder>24</b:RefOrder>
  </b:Source>
  <b:Source>
    <b:Tag>Law12</b:Tag>
    <b:SourceType>JournalArticle</b:SourceType>
    <b:Guid>{C8495BE2-D565-469E-9258-A337454B067D}</b:Guid>
    <b:LCID>2115</b:LCID>
    <b:Author>
      <b:Author>
        <b:NameList>
          <b:Person>
            <b:Last>Lawson</b:Last>
            <b:First>R.</b:First>
          </b:Person>
        </b:NameList>
      </b:Author>
    </b:Author>
    <b:Title>Mirrors, mirrors on the wall ... the ubiquitous multiple reflection error</b:Title>
    <b:Year>2012</b:Year>
    <b:JournalName>Cognition</b:JournalName>
    <b:Pages>1-11</b:Pages>
    <b:Volume>122</b:Volume>
    <b:RefOrder>39</b:RefOrder>
  </b:Source>
  <b:Source>
    <b:Tag>Pro90</b:Tag>
    <b:SourceType>JournalArticle</b:SourceType>
    <b:Guid>{EBC9EAAA-6B10-4A1E-BE80-533250D7902C}</b:Guid>
    <b:LCID>2115</b:LCID>
    <b:Author>
      <b:Author>
        <b:NameList>
          <b:Person>
            <b:Last>Profitt</b:Last>
            <b:First>D.</b:First>
          </b:Person>
          <b:Person>
            <b:Last>Kaiser</b:Last>
            <b:First>M.</b:First>
          </b:Person>
          <b:Person>
            <b:Last>Whelan</b:Last>
            <b:First>S.</b:First>
          </b:Person>
        </b:NameList>
      </b:Author>
    </b:Author>
    <b:Title>Understanding Wheel Dynamics</b:Title>
    <b:JournalName>Cognitive Psychology</b:JournalName>
    <b:Year>1990</b:Year>
    <b:Pages>342-373</b:Pages>
    <b:Volume>22</b:Volume>
    <b:RefOrder>40</b:RefOrder>
  </b:Source>
  <b:Source>
    <b:Tag>Gil94</b:Tag>
    <b:SourceType>JournalArticle</b:SourceType>
    <b:Guid>{97521D80-639E-4976-B555-57D8C419B1F6}</b:Guid>
    <b:LCID>2115</b:LCID>
    <b:Author>
      <b:Author>
        <b:NameList>
          <b:Person>
            <b:Last>Gilden</b:Last>
            <b:First>D.L.</b:First>
          </b:Person>
          <b:Person>
            <b:Last>Proffitt</b:Last>
            <b:First>D.R.</b:First>
          </b:Person>
        </b:NameList>
      </b:Author>
    </b:Author>
    <b:Title>Heuristic judgement of mass ratio in two-body collisions</b:Title>
    <b:JournalName>Perception and Psychophysics</b:JournalName>
    <b:Year>1994</b:Year>
    <b:Pages>708-720</b:Pages>
    <b:Volume>56</b:Volume>
    <b:Issue>6</b:Issue>
    <b:RefOrder>37</b:RefOrder>
  </b:Source>
  <b:Source>
    <b:Tag>Mar08</b:Tag>
    <b:SourceType>Book</b:SourceType>
    <b:Guid>{6603275B-B76C-4A50-B8E0-D45DDBBA43CF}</b:Guid>
    <b:LCID>2115</b:LCID>
    <b:Author>
      <b:Author>
        <b:NameList>
          <b:Person>
            <b:Last>Marcus</b:Last>
            <b:First>G.</b:First>
          </b:Person>
        </b:NameList>
      </b:Author>
    </b:Author>
    <b:Title>Kluge: The Haphazard Evolution of the Human Mind</b:Title>
    <b:Year>2008</b:Year>
    <b:City>Boston</b:City>
    <b:Publisher>Houghton Mifflin</b:Publisher>
    <b:RefOrder>41</b:RefOrder>
  </b:Source>
  <b:Source>
    <b:Tag>Law06</b:Tag>
    <b:SourceType>JournalArticle</b:SourceType>
    <b:Guid>{63156A59-80EC-4CDC-889F-1918EC8ECBD7}</b:Guid>
    <b:LCID>2115</b:LCID>
    <b:Author>
      <b:Author>
        <b:NameList>
          <b:Person>
            <b:Last>Lawson</b:Last>
            <b:First>R.</b:First>
          </b:Person>
        </b:NameList>
      </b:Author>
    </b:Author>
    <b:Title>Memory and Cycology: Failure to understand how everyday objects work</b:Title>
    <b:Year>2006</b:Year>
    <b:JournalName>Memory and Cognition</b:JournalName>
    <b:Pages>1667-1675</b:Pages>
    <b:Volume>34</b:Volume>
    <b:Issue>8</b:Issue>
    <b:RefOrder>43</b:RefOrder>
  </b:Source>
  <b:Source>
    <b:Tag>Sch13</b:Tag>
    <b:SourceType>JournalArticle</b:SourceType>
    <b:Guid>{D9747C26-E2D5-4FEE-8B1D-CCACF5DDB842}</b:Guid>
    <b:LCID>2115</b:LCID>
    <b:Author>
      <b:Author>
        <b:NameList>
          <b:Person>
            <b:Last>Schwab</b:Last>
            <b:First>A.L.</b:First>
          </b:Person>
          <b:Person>
            <b:Last>Meijaard</b:Last>
            <b:First>J.P.</b:First>
          </b:Person>
        </b:NameList>
      </b:Author>
    </b:Author>
    <b:Title>A review on bicycle dynamics and rider control</b:Title>
    <b:JournalName>Vehicle System Dynamics</b:JournalName>
    <b:Year>2013</b:Year>
    <b:Pages>1059-1090</b:Pages>
    <b:Volume>51</b:Volume>
    <b:Issue>7</b:Issue>
    <b:RefOrder>44</b:RefOrder>
  </b:Source>
  <b:Source>
    <b:Tag>Sie</b:Tag>
    <b:SourceType>JournalArticle</b:SourceType>
    <b:Guid>{F2C55C37-4779-4AD0-BD73-5ADB25AB15B5}</b:Guid>
    <b:LCID>2115</b:LCID>
    <b:Author>
      <b:Author>
        <b:NameList>
          <b:Person>
            <b:Last>Siegler</b:Last>
            <b:First>R.S.</b:First>
          </b:Person>
        </b:NameList>
      </b:Author>
    </b:Author>
    <b:Title>Three aspects of cognitive development</b:Title>
    <b:JournalName>Cognitive Psychology</b:JournalName>
    <b:Year>1976</b:Year>
    <b:Pages>481-520</b:Pages>
    <b:Volume>8</b:Volume>
    <b:Issue>4</b:Issue>
    <b:DOI>http://dx.doi.org/10.1016/0010-0285(76)90016-5</b:DOI>
    <b:RefOrder>35</b:RefOrder>
  </b:Source>
  <b:Source>
    <b:Tag>Heg94</b:Tag>
    <b:SourceType>JournalArticle</b:SourceType>
    <b:Guid>{295531A0-8B7D-40D9-AE94-6CCA9AA791CA}</b:Guid>
    <b:LCID>2115</b:LCID>
    <b:Author>
      <b:Author>
        <b:NameList>
          <b:Person>
            <b:Last>Hegarty</b:Last>
            <b:First>M.</b:First>
          </b:Person>
          <b:Person>
            <b:Last>Sims</b:Last>
            <b:First>V.K.</b:First>
          </b:Person>
        </b:NameList>
      </b:Author>
    </b:Author>
    <b:Title>Individual differences in mental animation during mechanical reasoning</b:Title>
    <b:Year>1994</b:Year>
    <b:Pages>411-430</b:Pages>
    <b:JournalName>Memory and Cognition</b:JournalName>
    <b:Volume>22</b:Volume>
    <b:RefOrder>26</b:RefOrder>
  </b:Source>
  <b:Source>
    <b:Tag>Sim97</b:Tag>
    <b:SourceType>JournalArticle</b:SourceType>
    <b:Guid>{47877961-5BDB-489C-B9A8-6A6D63A50972}</b:Guid>
    <b:LCID>2115</b:LCID>
    <b:Author>
      <b:Author>
        <b:NameList>
          <b:Person>
            <b:Last>Sims</b:Last>
            <b:First>V.K.</b:First>
          </b:Person>
          <b:Person>
            <b:Last>Hegarty</b:Last>
            <b:First>M.</b:First>
          </b:Person>
        </b:NameList>
      </b:Author>
    </b:Author>
    <b:Title>Mental animation in the visual-spatial sketchpad: evidence from dual-task studies</b:Title>
    <b:JournalName>Memory and Cognition</b:JournalName>
    <b:Year>1997</b:Year>
    <b:Pages>321-332</b:Pages>
    <b:Volume>25</b:Volume>
    <b:RefOrder>27</b:RefOrder>
  </b:Source>
  <b:Source>
    <b:Tag>Sch961</b:Tag>
    <b:SourceType>JournalArticle</b:SourceType>
    <b:Guid>{CD46EECB-DD30-484F-A7F3-1F51C71EB76E}</b:Guid>
    <b:LCID>2115</b:LCID>
    <b:Author>
      <b:Author>
        <b:NameList>
          <b:Person>
            <b:Last>Schwartz</b:Last>
            <b:First>D.L.</b:First>
          </b:Person>
          <b:Person>
            <b:Last>Black</b:Last>
            <b:First>J.</b:First>
          </b:Person>
        </b:NameList>
      </b:Author>
    </b:Author>
    <b:Title>Shuttling between depictive and abstract rules: induction and fall-back</b:Title>
    <b:JournalName>Cognitive Science</b:JournalName>
    <b:Year>1996</b:Year>
    <b:Pages>457-497</b:Pages>
    <b:Volume>20</b:Volume>
    <b:RefOrder>28</b:RefOrder>
  </b:Source>
  <b:Source>
    <b:Tag>Cha95</b:Tag>
    <b:SourceType>BookSection</b:SourceType>
    <b:Guid>{F8C9A88E-C4CF-44C5-A360-4CA260670DA5}</b:Guid>
    <b:LCID>2115</b:LCID>
    <b:Author>
      <b:Author>
        <b:NameList>
          <b:Person>
            <b:Last>Chandrasekaran</b:Last>
            <b:First>B.</b:First>
          </b:Person>
          <b:Person>
            <b:Last>Glasgow</b:Last>
            <b:First>J.</b:First>
          </b:Person>
          <b:Person>
            <b:Last>Narayanan</b:Last>
            <b:First>N.H.</b:First>
          </b:Person>
        </b:NameList>
      </b:Author>
      <b:BookAuthor>
        <b:NameList>
          <b:Person>
            <b:Last>Glasgow</b:Last>
            <b:First>J.</b:First>
          </b:Person>
          <b:Person>
            <b:Last>Narayanan</b:Last>
            <b:First>N.H.</b:First>
          </b:Person>
          <b:Person>
            <b:Last>Chandrasekaran</b:Last>
            <b:First>B.</b:First>
          </b:Person>
        </b:NameList>
      </b:BookAuthor>
    </b:Author>
    <b:Title>Introduction</b:Title>
    <b:Year>1995</b:Year>
    <b:Pages>xv-xxvii</b:Pages>
    <b:BookTitle>Diagrammatic Reasoning: Cognitive and Computational Perspectives</b:BookTitle>
    <b:City>Menlo Park, Calif.</b:City>
    <b:Publisher>AAAI Press</b:Publisher>
    <b:RefOrder>49</b:RefOrder>
  </b:Source>
  <b:Source>
    <b:Tag>Lam12</b:Tag>
    <b:SourceType>JournalArticle</b:SourceType>
    <b:Guid>{BBBEA218-28AB-4DA9-84F3-876FE49F1DDA}</b:Guid>
    <b:LCID>2115</b:LCID>
    <b:Author>
      <b:Author>
        <b:NameList>
          <b:Person>
            <b:Last>Lambert</b:Last>
            <b:First>C.</b:First>
          </b:Person>
        </b:NameList>
      </b:Author>
    </b:Author>
    <b:Title>Twilight of the Lecture</b:Title>
    <b:JournalName>Harvard Magazine</b:JournalName>
    <b:Year>2012</b:Year>
    <b:Pages>23-27</b:Pages>
    <b:Month>March-April</b:Month>
    <b:URL>http://harvardmagazine.com/2012/03/twilight-of-the-lecture</b:URL>
    <b:RefOrder>33</b:RefOrder>
  </b:Source>
  <b:Source>
    <b:Tag>Har85</b:Tag>
    <b:SourceType>JournalArticle</b:SourceType>
    <b:Guid>{7239180D-9F78-43D5-B0C6-866ADEEBA163}</b:Guid>
    <b:LCID>2115</b:LCID>
    <b:Author>
      <b:Author>
        <b:NameList>
          <b:Person>
            <b:Last>Haroun</b:Last>
            <b:First>I.A</b:First>
          </b:Person>
          <b:Person>
            <b:Last>Hestenes</b:Last>
            <b:First>D.</b:First>
          </b:Person>
        </b:NameList>
      </b:Author>
    </b:Author>
    <b:Title>The initial knowledge state of college physics students.</b:Title>
    <b:JournalName>American Journal of Physics</b:JournalName>
    <b:Year>1985</b:Year>
    <b:Pages>1043-1055</b:Pages>
    <b:Volume>53</b:Volume>
    <b:Issue>11</b:Issue>
    <b:RefOrder>42</b:RefOrder>
  </b:Source>
  <b:Source>
    <b:Tag>Ull14</b:Tag>
    <b:SourceType>ConferenceProceedings</b:SourceType>
    <b:Guid>{9DB0DE74-2DE7-4FE9-A4E8-461B5316D291}</b:Guid>
    <b:LCID>2115</b:LCID>
    <b:Author>
      <b:Author>
        <b:NameList>
          <b:Person>
            <b:Last>Ullman</b:Last>
            <b:First>T.</b:First>
          </b:Person>
          <b:Person>
            <b:Last>Stuhlmuller</b:Last>
            <b:First>A,</b:First>
          </b:Person>
          <b:Person>
            <b:Last>Goodman</b:Last>
            <b:First>N.</b:First>
          </b:Person>
          <b:Person>
            <b:Last>Tenenbaum</b:Last>
            <b:First>J.B.</b:First>
          </b:Person>
        </b:NameList>
      </b:Author>
    </b:Author>
    <b:Title>Learning physics from dynamical scenes</b:Title>
    <b:Year>2014</b:Year>
    <b:ConferenceName>Proceedings of the Annual Conference on Cognitive Science</b:ConferenceName>
    <b:RefOrder>25</b:RefOrder>
  </b:Source>
  <b:Source>
    <b:Tag>Zwa06</b:Tag>
    <b:SourceType>JournalArticle</b:SourceType>
    <b:Guid>{3EA33CBC-A44E-4A89-9F26-F201D0F67395}</b:Guid>
    <b:LCID>2115</b:LCID>
    <b:Author>
      <b:Author>
        <b:NameList>
          <b:Person>
            <b:Last>Zwaan</b:Last>
            <b:First>R.A.</b:First>
          </b:Person>
          <b:Person>
            <b:Last>Taylor</b:Last>
            <b:First>L.J.</b:First>
          </b:Person>
        </b:NameList>
      </b:Author>
    </b:Author>
    <b:Title>Seeing, acting, understanding: motor resonance in language comprehension</b:Title>
    <b:JournalName>Journal of Experimental Psychology</b:JournalName>
    <b:Year>2006</b:Year>
    <b:Pages>1-11</b:Pages>
    <b:Volume>135</b:Volume>
    <b:URL>http://ureca.recherche.univ-lille3.fr/uploads/File/CNCC/JEPGen_06.pdf</b:URL>
    <b:RefOrder>45</b:RefOrder>
  </b:Source>
</b:Sources>
</file>

<file path=customXml/itemProps1.xml><?xml version="1.0" encoding="utf-8"?>
<ds:datastoreItem xmlns:ds="http://schemas.openxmlformats.org/officeDocument/2006/customXml" ds:itemID="{00F5B1DE-EC8D-43F5-AC45-CBE6BCF62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27</Pages>
  <Words>11943</Words>
  <Characters>68076</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CIMS</Company>
  <LinksUpToDate>false</LinksUpToDate>
  <CharactersWithSpaces>79860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davise</dc:creator>
  <cp:lastModifiedBy>davise</cp:lastModifiedBy>
  <cp:revision>7</cp:revision>
  <cp:lastPrinted>2014-11-20T15:49:00Z</cp:lastPrinted>
  <dcterms:created xsi:type="dcterms:W3CDTF">2014-12-08T23:53:00Z</dcterms:created>
  <dcterms:modified xsi:type="dcterms:W3CDTF">2014-12-10T20:39:00Z</dcterms:modified>
</cp:coreProperties>
</file>